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48A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2582E8" w14:textId="77777777" w:rsidR="00D63F71" w:rsidRDefault="00D63F71">
      <w:pPr>
        <w:spacing w:line="420" w:lineRule="exact"/>
        <w:jc w:val="center"/>
        <w:rPr>
          <w:rFonts w:ascii="Arial" w:hAnsi="Arial" w:cs="Arial"/>
          <w:b/>
          <w:snapToGrid/>
          <w:sz w:val="32"/>
          <w:szCs w:val="32"/>
        </w:rPr>
      </w:pPr>
    </w:p>
    <w:p w14:paraId="751BFB7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8BB1F7" w14:textId="77777777" w:rsidR="00B93B3B" w:rsidRPr="00B93B3B" w:rsidRDefault="00B93B3B" w:rsidP="00B93B3B">
      <w:pPr>
        <w:spacing w:line="420" w:lineRule="exact"/>
        <w:jc w:val="both"/>
        <w:rPr>
          <w:rFonts w:ascii="Arial" w:hAnsi="Arial" w:cs="Arial"/>
          <w:snapToGrid/>
        </w:rPr>
      </w:pPr>
    </w:p>
    <w:p w14:paraId="03373C8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91AD5A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840945" w14:textId="77777777" w:rsidR="00D63F71" w:rsidRDefault="00D63F71">
      <w:pPr>
        <w:spacing w:line="420" w:lineRule="exact"/>
        <w:jc w:val="both"/>
        <w:rPr>
          <w:rFonts w:ascii="Arial" w:hAnsi="Arial" w:cs="Arial"/>
          <w:i/>
          <w:snapToGrid/>
          <w:color w:val="0099FF"/>
          <w:sz w:val="18"/>
          <w:szCs w:val="18"/>
        </w:rPr>
      </w:pPr>
    </w:p>
    <w:p w14:paraId="0564681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FB2EBF" w14:textId="77777777" w:rsidR="00D63F71" w:rsidRDefault="00D63F71">
      <w:pPr>
        <w:pStyle w:val="aa"/>
        <w:spacing w:before="0" w:after="0" w:line="240" w:lineRule="auto"/>
        <w:jc w:val="left"/>
        <w:rPr>
          <w:rFonts w:ascii="Arial" w:hAnsi="Arial" w:cs="Arial"/>
          <w:bCs w:val="0"/>
          <w:sz w:val="21"/>
          <w:szCs w:val="21"/>
        </w:rPr>
      </w:pPr>
    </w:p>
    <w:p w14:paraId="7A3D4C2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sysprof 3.46.0</w:t>
      </w:r>
    </w:p>
    <w:p w14:paraId="1C9F23E6" w14:textId="77777777" w:rsidR="00D63F71" w:rsidRDefault="005D0DE9">
      <w:pPr>
        <w:rPr>
          <w:rFonts w:ascii="Arial" w:hAnsi="Arial" w:cs="Arial"/>
          <w:b/>
        </w:rPr>
      </w:pPr>
      <w:r>
        <w:rPr>
          <w:rFonts w:ascii="Arial" w:hAnsi="Arial" w:cs="Arial"/>
          <w:b/>
        </w:rPr>
        <w:t xml:space="preserve">Copyright notice: </w:t>
      </w:r>
    </w:p>
    <w:p w14:paraId="2030FD28" w14:textId="1DD0F35F" w:rsidR="00D63F71" w:rsidRDefault="005D0DE9">
      <w:pPr>
        <w:pStyle w:val="Default"/>
        <w:rPr>
          <w:rFonts w:ascii="宋体" w:hAnsi="宋体" w:cs="宋体"/>
          <w:sz w:val="22"/>
          <w:szCs w:val="22"/>
        </w:rPr>
      </w:pPr>
      <w:r>
        <w:rPr>
          <w:rFonts w:ascii="宋体" w:hAnsi="宋体"/>
          <w:sz w:val="22"/>
        </w:rPr>
        <w:t>Copyright 2016-2019 Christian Hergert &lt;chergert@redhat.com&gt;</w:t>
      </w:r>
      <w:r>
        <w:rPr>
          <w:rFonts w:ascii="宋体" w:hAnsi="宋体"/>
          <w:sz w:val="22"/>
        </w:rPr>
        <w:br/>
        <w:t>Copyright 2020 Christian Hergert &lt;chergert@redhat.com&gt;</w:t>
      </w:r>
      <w:r>
        <w:rPr>
          <w:rFonts w:ascii="宋体" w:hAnsi="宋体"/>
          <w:sz w:val="22"/>
        </w:rPr>
        <w:br/>
        <w:t>Copyright 2016o-2019 Christian Hergert &lt;chergert@redhat.com&gt;</w:t>
      </w:r>
      <w:r>
        <w:rPr>
          <w:rFonts w:ascii="宋体" w:hAnsi="宋体"/>
          <w:sz w:val="22"/>
        </w:rPr>
        <w:br/>
        <w:t>Copyright 2019 Christian Hergert &lt;chergert@redhat.com&gt;</w:t>
      </w:r>
      <w:r>
        <w:rPr>
          <w:rFonts w:ascii="宋体" w:hAnsi="宋体"/>
          <w:sz w:val="22"/>
        </w:rPr>
        <w:br/>
        <w:t>Copyright 2004, Red Hat, Inc.</w:t>
      </w:r>
      <w:r>
        <w:rPr>
          <w:rFonts w:ascii="宋体" w:hAnsi="宋体"/>
          <w:sz w:val="22"/>
        </w:rPr>
        <w:br/>
        <w:t>Copyright 2009-2012 Soeren Sandmann and others</w:t>
      </w:r>
      <w:r>
        <w:rPr>
          <w:rFonts w:ascii="宋体" w:hAnsi="宋体"/>
          <w:sz w:val="22"/>
        </w:rPr>
        <w:br/>
        <w:t>Copyright 2020 Endless Mobile, Inc.</w:t>
      </w:r>
      <w:r>
        <w:rPr>
          <w:rFonts w:ascii="宋体" w:hAnsi="宋体"/>
          <w:sz w:val="22"/>
        </w:rPr>
        <w:br/>
        <w:t>Copyright 1999, 2000, 2001, Red Hat, Inc.</w:t>
      </w:r>
      <w:r>
        <w:rPr>
          <w:rFonts w:ascii="宋体" w:hAnsi="宋体"/>
          <w:sz w:val="22"/>
        </w:rPr>
        <w:br/>
        <w:t>Copyright 2004, 2005, 2006, 2007, Soeren Sandmann</w:t>
      </w:r>
      <w:r>
        <w:rPr>
          <w:rFonts w:ascii="宋体" w:hAnsi="宋体"/>
          <w:sz w:val="22"/>
        </w:rPr>
        <w:br/>
        <w:t>Copyright 2004, 2005, 2006, Soeren Sandmann</w:t>
      </w:r>
      <w:r>
        <w:rPr>
          <w:rFonts w:ascii="宋体" w:hAnsi="宋体"/>
          <w:sz w:val="22"/>
        </w:rPr>
        <w:br/>
        <w:t>Copyright 2016 Christian Hergert &lt;chergert@redhat.com&gt;</w:t>
      </w:r>
      <w:r>
        <w:rPr>
          <w:rFonts w:ascii="宋体" w:hAnsi="宋体"/>
          <w:sz w:val="22"/>
        </w:rPr>
        <w:br/>
        <w:t>copyright, Copyright 2004-2009 Søren Sandmann Pedersen</w:t>
      </w:r>
      <w:r>
        <w:rPr>
          <w:rFonts w:ascii="宋体" w:hAnsi="宋体"/>
          <w:sz w:val="22"/>
        </w:rPr>
        <w:br/>
        <w:t>Copyright 2002, Kristian Rietveld</w:t>
      </w:r>
      <w:r>
        <w:rPr>
          <w:rFonts w:ascii="宋体" w:hAnsi="宋体"/>
          <w:sz w:val="22"/>
        </w:rPr>
        <w:br/>
        <w:t>Copyright 2022 Christian Hergert &lt;chergert@redhat.com&gt;</w:t>
      </w:r>
      <w:r>
        <w:rPr>
          <w:rFonts w:ascii="宋体" w:hAnsi="宋体"/>
          <w:sz w:val="22"/>
        </w:rPr>
        <w:br/>
        <w:t>Copyright 2004, 2005, Soeren Sandmann</w:t>
      </w:r>
      <w:r>
        <w:rPr>
          <w:rFonts w:ascii="宋体" w:hAnsi="宋体"/>
          <w:sz w:val="22"/>
        </w:rPr>
        <w:br/>
        <w:t>Copyright 2020 Endless OS Foundation</w:t>
      </w:r>
      <w:r>
        <w:rPr>
          <w:rFonts w:ascii="宋体" w:hAnsi="宋体"/>
          <w:sz w:val="22"/>
        </w:rPr>
        <w:br/>
        <w:t>Copyright 2016-2019 Christian Hergert &lt;christian@hergert.me&gt;</w:t>
      </w:r>
      <w:r>
        <w:rPr>
          <w:rFonts w:ascii="宋体" w:hAnsi="宋体"/>
          <w:sz w:val="22"/>
        </w:rPr>
        <w:br/>
      </w:r>
      <w:r>
        <w:rPr>
          <w:rFonts w:ascii="宋体" w:hAnsi="宋体"/>
          <w:sz w:val="22"/>
        </w:rPr>
        <w:lastRenderedPageBreak/>
        <w:t>Copyright (C) 2007 Free Software Foundation, Inc. &lt;http:fsf.org/&gt;</w:t>
      </w:r>
      <w:r>
        <w:rPr>
          <w:rFonts w:ascii="宋体" w:hAnsi="宋体"/>
          <w:sz w:val="22"/>
        </w:rPr>
        <w:br/>
        <w:t>Copyright 2006, 2007, Soeren Sandmann</w:t>
      </w:r>
      <w:r>
        <w:rPr>
          <w:rFonts w:ascii="宋体" w:hAnsi="宋体"/>
          <w:sz w:val="22"/>
        </w:rPr>
        <w:br/>
        <w:t>Copyright 2019 Christian Hergert &lt;christian@hergert.me&gt;</w:t>
      </w:r>
      <w:r>
        <w:rPr>
          <w:rFonts w:ascii="宋体" w:hAnsi="宋体"/>
          <w:sz w:val="22"/>
        </w:rPr>
        <w:br/>
        <w:t>Copyright (C) 2016 Christian Hergert &lt;chergert@redhat.com&gt;</w:t>
      </w:r>
      <w:r>
        <w:rPr>
          <w:rFonts w:ascii="宋体" w:hAnsi="宋体"/>
          <w:sz w:val="22"/>
        </w:rPr>
        <w:br/>
        <w:t>Copyright (C) 2002 Naba Kumar &lt;khnaba@users.sourceforge.net&gt;</w:t>
      </w:r>
      <w:r>
        <w:rPr>
          <w:rFonts w:ascii="宋体" w:hAnsi="宋体"/>
          <w:sz w:val="22"/>
        </w:rPr>
        <w:br/>
        <w:t>Copyright 2015-2019 Christian Hergert &lt;christian@hergert.me&gt;</w:t>
      </w:r>
      <w:r>
        <w:rPr>
          <w:rFonts w:ascii="宋体" w:hAnsi="宋体"/>
          <w:sz w:val="22"/>
        </w:rPr>
        <w:br/>
        <w:t>Copyright (C) 1989, 1991 Free Software Foundation, Inc.</w:t>
      </w:r>
      <w:r>
        <w:rPr>
          <w:rFonts w:ascii="宋体" w:hAnsi="宋体"/>
          <w:sz w:val="22"/>
        </w:rPr>
        <w:br/>
        <w:t>Copyright (c) 2017-2018, Salvatore Sanfilippo &lt;antirez at gmail dot com&gt;</w:t>
      </w:r>
      <w:r>
        <w:rPr>
          <w:rFonts w:ascii="宋体" w:hAnsi="宋体"/>
          <w:sz w:val="22"/>
        </w:rPr>
        <w:br/>
        <w:t>Copyright 2021 Christian Hergert &lt;chergert@redhat.com&gt;</w:t>
      </w:r>
      <w:r>
        <w:rPr>
          <w:rFonts w:ascii="宋体" w:hAnsi="宋体"/>
          <w:sz w:val="22"/>
        </w:rPr>
        <w:br/>
        <w:t>Copyright 2018-2019 Christian Hergert &lt;chergert@redhat.com&gt;</w:t>
      </w:r>
      <w:r>
        <w:rPr>
          <w:rFonts w:ascii="宋体" w:hAnsi="宋体"/>
          <w:sz w:val="22"/>
        </w:rPr>
        <w:br/>
        <w:t>Copyright (c) 2017, Salvatore Sanfilippo &lt;antirez at gmail dot com&gt;</w:t>
      </w:r>
      <w:r>
        <w:rPr>
          <w:rFonts w:ascii="宋体" w:hAnsi="宋体"/>
          <w:sz w:val="22"/>
        </w:rPr>
        <w:br/>
        <w:t>Copyright 2016 Christian Hergert &lt;christian@hergert.me&gt;</w:t>
      </w:r>
      <w:r>
        <w:rPr>
          <w:rFonts w:ascii="宋体" w:hAnsi="宋体"/>
          <w:sz w:val="22"/>
        </w:rPr>
        <w:br/>
        <w:t>Copyright (c) 2017-2019, Salvatore Sanfilippo &lt;antirez at gmail dot com&gt;</w:t>
      </w:r>
      <w:r>
        <w:rPr>
          <w:rFonts w:ascii="宋体" w:hAnsi="宋体"/>
          <w:sz w:val="22"/>
        </w:rPr>
        <w:br/>
        <w:t>Copyright 2016-2020 Christian Hergert &lt;chergert@redhat.com&gt;</w:t>
      </w:r>
      <w:r>
        <w:rPr>
          <w:rFonts w:ascii="宋体" w:hAnsi="宋体"/>
          <w:sz w:val="22"/>
        </w:rPr>
        <w:br/>
      </w:r>
    </w:p>
    <w:p w14:paraId="126CAFC4" w14:textId="77777777" w:rsidR="00D63F71" w:rsidRDefault="005D0DE9">
      <w:pPr>
        <w:pStyle w:val="Default"/>
        <w:rPr>
          <w:rFonts w:ascii="宋体" w:hAnsi="宋体" w:cs="宋体"/>
          <w:sz w:val="22"/>
          <w:szCs w:val="22"/>
        </w:rPr>
      </w:pPr>
      <w:r>
        <w:rPr>
          <w:b/>
        </w:rPr>
        <w:t xml:space="preserve">License: </w:t>
      </w:r>
      <w:r>
        <w:rPr>
          <w:sz w:val="21"/>
        </w:rPr>
        <w:t>GPLv3+</w:t>
      </w:r>
    </w:p>
    <w:p w14:paraId="6E9FA99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a computer or modifying </w:t>
      </w:r>
      <w:r>
        <w:rPr>
          <w:rFonts w:ascii="Times New Roman" w:hAnsi="Times New Roman"/>
          <w:sz w:val="21"/>
        </w:rPr>
        <w:lastRenderedPageBreak/>
        <w:t>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r>
      <w:r>
        <w:rPr>
          <w:rFonts w:ascii="Times New Roman" w:hAnsi="Times New Roman"/>
          <w:sz w:val="21"/>
        </w:rPr>
        <w:lastRenderedPageBreak/>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 xml:space="preserve">b) The work must carry prominent notices stating that it is released under this License and any conditions added </w:t>
      </w:r>
      <w:r>
        <w:rPr>
          <w:rFonts w:ascii="Times New Roman" w:hAnsi="Times New Roman"/>
          <w:sz w:val="21"/>
        </w:rPr>
        <w:lastRenderedPageBreak/>
        <w:t>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lastRenderedPageBreak/>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 xml:space="preserve">When you convey a copy of a covered work, you may at your option remove any additional permissions from that copy, or from any part of it. (Additional permissions may be written to require their own removal in certain cases </w:t>
      </w:r>
      <w:r>
        <w:rPr>
          <w:rFonts w:ascii="Times New Roman" w:hAnsi="Times New Roman"/>
          <w:sz w:val="21"/>
        </w:rPr>
        <w:lastRenderedPageBreak/>
        <w:t>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w:t>
      </w:r>
      <w:r>
        <w:rPr>
          <w:rFonts w:ascii="Times New Roman" w:hAnsi="Times New Roman"/>
          <w:sz w:val="21"/>
        </w:rPr>
        <w:lastRenderedPageBreak/>
        <w:t>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patent claims, to make, use, sell, offer for sale, import and otherwise run, modify and propagate the contents of its </w:t>
      </w:r>
      <w:r>
        <w:rPr>
          <w:rFonts w:ascii="Times New Roman" w:hAnsi="Times New Roman"/>
          <w:sz w:val="21"/>
        </w:rPr>
        <w:lastRenderedPageBreak/>
        <w:t>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E394F2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9E9AF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AB725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4F06A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B385" w14:textId="77777777" w:rsidR="00F81CCF" w:rsidRDefault="00F81CCF">
      <w:pPr>
        <w:spacing w:line="240" w:lineRule="auto"/>
      </w:pPr>
      <w:r>
        <w:separator/>
      </w:r>
    </w:p>
  </w:endnote>
  <w:endnote w:type="continuationSeparator" w:id="0">
    <w:p w14:paraId="5A64F6BB" w14:textId="77777777" w:rsidR="00F81CCF" w:rsidRDefault="00F81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F5C6FC" w14:textId="77777777">
      <w:tc>
        <w:tcPr>
          <w:tcW w:w="1542" w:type="pct"/>
        </w:tcPr>
        <w:p w14:paraId="321D5872" w14:textId="77777777" w:rsidR="00D63F71" w:rsidRDefault="005D0DE9">
          <w:pPr>
            <w:pStyle w:val="a8"/>
          </w:pPr>
          <w:r>
            <w:fldChar w:fldCharType="begin"/>
          </w:r>
          <w:r>
            <w:instrText xml:space="preserve"> DATE \@ "yyyy-MM-dd" </w:instrText>
          </w:r>
          <w:r>
            <w:fldChar w:fldCharType="separate"/>
          </w:r>
          <w:r w:rsidR="00D1389E">
            <w:rPr>
              <w:noProof/>
            </w:rPr>
            <w:t>2024-05-21</w:t>
          </w:r>
          <w:r>
            <w:fldChar w:fldCharType="end"/>
          </w:r>
        </w:p>
      </w:tc>
      <w:tc>
        <w:tcPr>
          <w:tcW w:w="1853" w:type="pct"/>
        </w:tcPr>
        <w:p w14:paraId="2AD6E109" w14:textId="77777777" w:rsidR="00D63F71" w:rsidRDefault="00D63F71">
          <w:pPr>
            <w:pStyle w:val="a8"/>
            <w:ind w:firstLineChars="200" w:firstLine="360"/>
          </w:pPr>
        </w:p>
      </w:tc>
      <w:tc>
        <w:tcPr>
          <w:tcW w:w="1605" w:type="pct"/>
        </w:tcPr>
        <w:p w14:paraId="1083E50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1CCF">
            <w:fldChar w:fldCharType="begin"/>
          </w:r>
          <w:r w:rsidR="00F81CCF">
            <w:instrText xml:space="preserve"> NUMPAGES  \* Arabic  \* MERGEFORMAT </w:instrText>
          </w:r>
          <w:r w:rsidR="00F81CCF">
            <w:fldChar w:fldCharType="separate"/>
          </w:r>
          <w:r w:rsidR="00B93B3B">
            <w:rPr>
              <w:noProof/>
            </w:rPr>
            <w:t>1</w:t>
          </w:r>
          <w:r w:rsidR="00F81CCF">
            <w:rPr>
              <w:noProof/>
            </w:rPr>
            <w:fldChar w:fldCharType="end"/>
          </w:r>
        </w:p>
      </w:tc>
    </w:tr>
  </w:tbl>
  <w:p w14:paraId="25DF87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F695" w14:textId="77777777" w:rsidR="00F81CCF" w:rsidRDefault="00F81CCF">
      <w:r>
        <w:separator/>
      </w:r>
    </w:p>
  </w:footnote>
  <w:footnote w:type="continuationSeparator" w:id="0">
    <w:p w14:paraId="250695D6" w14:textId="77777777" w:rsidR="00F81CCF" w:rsidRDefault="00F8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EDFF5D5" w14:textId="77777777">
      <w:trPr>
        <w:cantSplit/>
        <w:trHeight w:hRule="exact" w:val="777"/>
      </w:trPr>
      <w:tc>
        <w:tcPr>
          <w:tcW w:w="492" w:type="pct"/>
          <w:tcBorders>
            <w:bottom w:val="single" w:sz="6" w:space="0" w:color="auto"/>
          </w:tcBorders>
        </w:tcPr>
        <w:p w14:paraId="2141ECA8" w14:textId="77777777" w:rsidR="00D63F71" w:rsidRDefault="00D63F71">
          <w:pPr>
            <w:pStyle w:val="a9"/>
          </w:pPr>
        </w:p>
        <w:p w14:paraId="7920B288" w14:textId="77777777" w:rsidR="00D63F71" w:rsidRDefault="00D63F71">
          <w:pPr>
            <w:ind w:left="420"/>
          </w:pPr>
        </w:p>
      </w:tc>
      <w:tc>
        <w:tcPr>
          <w:tcW w:w="3283" w:type="pct"/>
          <w:tcBorders>
            <w:bottom w:val="single" w:sz="6" w:space="0" w:color="auto"/>
          </w:tcBorders>
          <w:vAlign w:val="bottom"/>
        </w:tcPr>
        <w:p w14:paraId="766E12E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D704CC" w14:textId="77777777" w:rsidR="00D63F71" w:rsidRDefault="00D63F71">
          <w:pPr>
            <w:pStyle w:val="a9"/>
            <w:ind w:firstLine="33"/>
          </w:pPr>
        </w:p>
      </w:tc>
    </w:tr>
  </w:tbl>
  <w:p w14:paraId="40E6994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1389E"/>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1CCF"/>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241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5634</Words>
  <Characters>32114</Characters>
  <Application>Microsoft Office Word</Application>
  <DocSecurity>0</DocSecurity>
  <Lines>267</Lines>
  <Paragraphs>75</Paragraphs>
  <ScaleCrop>false</ScaleCrop>
  <Company>Huawei Technologies Co.,Ltd.</Company>
  <LinksUpToDate>false</LinksUpToDate>
  <CharactersWithSpaces>37673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