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574B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73C6FBE" w14:textId="77777777" w:rsidR="00D63F71" w:rsidRDefault="00D63F71">
      <w:pPr>
        <w:spacing w:line="420" w:lineRule="exact"/>
        <w:jc w:val="center"/>
        <w:rPr>
          <w:rFonts w:ascii="Arial" w:hAnsi="Arial" w:cs="Arial"/>
          <w:b/>
          <w:snapToGrid/>
          <w:sz w:val="32"/>
          <w:szCs w:val="32"/>
        </w:rPr>
      </w:pPr>
    </w:p>
    <w:p w14:paraId="1497BA3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BD0BDC8" w14:textId="77777777" w:rsidR="00B93B3B" w:rsidRPr="00B93B3B" w:rsidRDefault="00B93B3B" w:rsidP="00B93B3B">
      <w:pPr>
        <w:spacing w:line="420" w:lineRule="exact"/>
        <w:jc w:val="both"/>
        <w:rPr>
          <w:rFonts w:ascii="Arial" w:hAnsi="Arial" w:cs="Arial"/>
          <w:snapToGrid/>
        </w:rPr>
      </w:pPr>
    </w:p>
    <w:p w14:paraId="320D72A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8F4581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0E3777D" w14:textId="77777777" w:rsidR="00D63F71" w:rsidRDefault="00D63F71">
      <w:pPr>
        <w:spacing w:line="420" w:lineRule="exact"/>
        <w:jc w:val="both"/>
        <w:rPr>
          <w:rFonts w:ascii="Arial" w:hAnsi="Arial" w:cs="Arial"/>
          <w:i/>
          <w:snapToGrid/>
          <w:color w:val="0099FF"/>
          <w:sz w:val="18"/>
          <w:szCs w:val="18"/>
        </w:rPr>
      </w:pPr>
    </w:p>
    <w:p w14:paraId="116BE52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342F4D6" w14:textId="77777777" w:rsidR="00D63F71" w:rsidRDefault="00D63F71">
      <w:pPr>
        <w:pStyle w:val="aa"/>
        <w:spacing w:before="0" w:after="0" w:line="240" w:lineRule="auto"/>
        <w:jc w:val="left"/>
        <w:rPr>
          <w:rFonts w:ascii="Arial" w:hAnsi="Arial" w:cs="Arial"/>
          <w:bCs w:val="0"/>
          <w:sz w:val="21"/>
          <w:szCs w:val="21"/>
        </w:rPr>
      </w:pPr>
    </w:p>
    <w:p w14:paraId="6AB7B69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perl-XString 0.005</w:t>
      </w:r>
    </w:p>
    <w:p w14:paraId="24E5B56D" w14:textId="77777777" w:rsidR="00D63F71" w:rsidRDefault="005D0DE9">
      <w:pPr>
        <w:rPr>
          <w:rFonts w:ascii="Arial" w:hAnsi="Arial" w:cs="Arial"/>
          <w:b/>
        </w:rPr>
      </w:pPr>
      <w:r>
        <w:rPr>
          <w:rFonts w:ascii="Arial" w:hAnsi="Arial" w:cs="Arial"/>
          <w:b/>
        </w:rPr>
        <w:t xml:space="preserve">Copyright notice: </w:t>
      </w:r>
    </w:p>
    <w:p w14:paraId="1B6DCAE6" w14:textId="7EC67A29" w:rsidR="00D63F71" w:rsidRDefault="005D0DE9">
      <w:pPr>
        <w:pStyle w:val="Default"/>
        <w:rPr>
          <w:rFonts w:ascii="宋体" w:hAnsi="宋体" w:cs="宋体"/>
          <w:sz w:val="22"/>
          <w:szCs w:val="22"/>
        </w:rPr>
      </w:pPr>
      <w:r>
        <w:rPr>
          <w:rFonts w:ascii="宋体" w:hAnsi="宋体"/>
          <w:sz w:val="22"/>
        </w:rPr>
        <w:t>Copyright (C) 19yy  &lt;name of author&gt;</w:t>
      </w:r>
      <w:r>
        <w:rPr>
          <w:rFonts w:ascii="宋体" w:hAnsi="宋体"/>
          <w:sz w:val="22"/>
        </w:rPr>
        <w:br/>
        <w:t>Copyright (C) 1989 Free Software Foundation, Inc.</w:t>
      </w:r>
      <w:r>
        <w:rPr>
          <w:rFonts w:ascii="宋体" w:hAnsi="宋体"/>
          <w:sz w:val="22"/>
        </w:rPr>
        <w:br/>
        <w:t>Copyright (c) 2004-2013, Marcus Holland-Moritz.</w:t>
      </w:r>
      <w:r>
        <w:rPr>
          <w:rFonts w:ascii="宋体" w:hAnsi="宋体"/>
          <w:sz w:val="22"/>
        </w:rPr>
        <w:br/>
        <w:t>Copyright (C) 2001, Paul Marquess.</w:t>
      </w:r>
      <w:r>
        <w:rPr>
          <w:rFonts w:ascii="宋体" w:hAnsi="宋体"/>
          <w:sz w:val="22"/>
        </w:rPr>
        <w:br/>
        <w:t>Copyright (C) 1999, Kenneth Albanowski.</w:t>
      </w:r>
      <w:r>
        <w:rPr>
          <w:rFonts w:ascii="宋体" w:hAnsi="宋体"/>
          <w:sz w:val="22"/>
        </w:rPr>
        <w:br/>
      </w:r>
    </w:p>
    <w:p w14:paraId="5E0DAB26" w14:textId="77777777" w:rsidR="00D63F71" w:rsidRDefault="005D0DE9">
      <w:pPr>
        <w:pStyle w:val="Default"/>
        <w:rPr>
          <w:rFonts w:ascii="宋体" w:hAnsi="宋体" w:cs="宋体"/>
          <w:sz w:val="22"/>
          <w:szCs w:val="22"/>
        </w:rPr>
      </w:pPr>
      <w:r>
        <w:rPr>
          <w:b/>
        </w:rPr>
        <w:t xml:space="preserve">License: </w:t>
      </w:r>
      <w:r>
        <w:rPr>
          <w:sz w:val="21"/>
        </w:rPr>
        <w:t>GPL+ or Artistic</w:t>
      </w:r>
    </w:p>
    <w:p w14:paraId="4D6BC99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r>
      <w:r>
        <w:rPr>
          <w:rFonts w:ascii="Times New Roman" w:hAnsi="Times New Roman"/>
          <w:sz w:val="21"/>
        </w:rPr>
        <w:lastRenderedPageBreak/>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w:t>
      </w:r>
      <w:r>
        <w:rPr>
          <w:rFonts w:ascii="Times New Roman" w:hAnsi="Times New Roman"/>
          <w:sz w:val="21"/>
        </w:rPr>
        <w:lastRenderedPageBreak/>
        <w:t>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w:t>
      </w:r>
      <w:r>
        <w:rPr>
          <w:rFonts w:ascii="Times New Roman" w:hAnsi="Times New Roman"/>
          <w:sz w:val="21"/>
        </w:rPr>
        <w:lastRenderedPageBreak/>
        <w:t>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 xml:space="preserve">a) distribute a Standard Version of the executables and library files, together with instructions (in the manual page </w:t>
      </w:r>
      <w:r>
        <w:rPr>
          <w:rFonts w:ascii="Times New Roman" w:hAnsi="Times New Roman"/>
          <w:sz w:val="21"/>
        </w:rPr>
        <w:lastRenderedPageBreak/>
        <w:t>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3B21783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E0D2E4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AB4DC9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77E75C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38BA6" w14:textId="77777777" w:rsidR="00823E99" w:rsidRDefault="00823E99">
      <w:pPr>
        <w:spacing w:line="240" w:lineRule="auto"/>
      </w:pPr>
      <w:r>
        <w:separator/>
      </w:r>
    </w:p>
  </w:endnote>
  <w:endnote w:type="continuationSeparator" w:id="0">
    <w:p w14:paraId="19E7C995" w14:textId="77777777" w:rsidR="00823E99" w:rsidRDefault="00823E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6AF5BEF" w14:textId="77777777">
      <w:tc>
        <w:tcPr>
          <w:tcW w:w="1542" w:type="pct"/>
        </w:tcPr>
        <w:p w14:paraId="03CD900A" w14:textId="77777777" w:rsidR="00D63F71" w:rsidRDefault="005D0DE9">
          <w:pPr>
            <w:pStyle w:val="a8"/>
          </w:pPr>
          <w:r>
            <w:fldChar w:fldCharType="begin"/>
          </w:r>
          <w:r>
            <w:instrText xml:space="preserve"> DATE \@ "yyyy-MM-dd" </w:instrText>
          </w:r>
          <w:r>
            <w:fldChar w:fldCharType="separate"/>
          </w:r>
          <w:r w:rsidR="00254DC7">
            <w:rPr>
              <w:noProof/>
            </w:rPr>
            <w:t>2024-05-20</w:t>
          </w:r>
          <w:r>
            <w:fldChar w:fldCharType="end"/>
          </w:r>
        </w:p>
      </w:tc>
      <w:tc>
        <w:tcPr>
          <w:tcW w:w="1853" w:type="pct"/>
        </w:tcPr>
        <w:p w14:paraId="001B7819" w14:textId="77777777" w:rsidR="00D63F71" w:rsidRDefault="00D63F71">
          <w:pPr>
            <w:pStyle w:val="a8"/>
            <w:ind w:firstLineChars="200" w:firstLine="360"/>
          </w:pPr>
        </w:p>
      </w:tc>
      <w:tc>
        <w:tcPr>
          <w:tcW w:w="1605" w:type="pct"/>
        </w:tcPr>
        <w:p w14:paraId="38DB0DD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23E99">
            <w:fldChar w:fldCharType="begin"/>
          </w:r>
          <w:r w:rsidR="00823E99">
            <w:instrText xml:space="preserve"> NUMPAGES  \* Arabic  \* MERGEFORMAT </w:instrText>
          </w:r>
          <w:r w:rsidR="00823E99">
            <w:fldChar w:fldCharType="separate"/>
          </w:r>
          <w:r w:rsidR="00B93B3B">
            <w:rPr>
              <w:noProof/>
            </w:rPr>
            <w:t>1</w:t>
          </w:r>
          <w:r w:rsidR="00823E99">
            <w:rPr>
              <w:noProof/>
            </w:rPr>
            <w:fldChar w:fldCharType="end"/>
          </w:r>
        </w:p>
      </w:tc>
    </w:tr>
  </w:tbl>
  <w:p w14:paraId="5066ABB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492E4" w14:textId="77777777" w:rsidR="00823E99" w:rsidRDefault="00823E99">
      <w:r>
        <w:separator/>
      </w:r>
    </w:p>
  </w:footnote>
  <w:footnote w:type="continuationSeparator" w:id="0">
    <w:p w14:paraId="1F8212A9" w14:textId="77777777" w:rsidR="00823E99" w:rsidRDefault="00823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95ADD25" w14:textId="77777777">
      <w:trPr>
        <w:cantSplit/>
        <w:trHeight w:hRule="exact" w:val="777"/>
      </w:trPr>
      <w:tc>
        <w:tcPr>
          <w:tcW w:w="492" w:type="pct"/>
          <w:tcBorders>
            <w:bottom w:val="single" w:sz="6" w:space="0" w:color="auto"/>
          </w:tcBorders>
        </w:tcPr>
        <w:p w14:paraId="1B3B337E" w14:textId="77777777" w:rsidR="00D63F71" w:rsidRDefault="00D63F71">
          <w:pPr>
            <w:pStyle w:val="a9"/>
          </w:pPr>
        </w:p>
        <w:p w14:paraId="493329A9" w14:textId="77777777" w:rsidR="00D63F71" w:rsidRDefault="00D63F71">
          <w:pPr>
            <w:ind w:left="420"/>
          </w:pPr>
        </w:p>
      </w:tc>
      <w:tc>
        <w:tcPr>
          <w:tcW w:w="3283" w:type="pct"/>
          <w:tcBorders>
            <w:bottom w:val="single" w:sz="6" w:space="0" w:color="auto"/>
          </w:tcBorders>
          <w:vAlign w:val="bottom"/>
        </w:tcPr>
        <w:p w14:paraId="4AD21DC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9CD058D" w14:textId="77777777" w:rsidR="00D63F71" w:rsidRDefault="00D63F71">
          <w:pPr>
            <w:pStyle w:val="a9"/>
            <w:ind w:firstLine="33"/>
          </w:pPr>
        </w:p>
      </w:tc>
    </w:tr>
  </w:tbl>
  <w:p w14:paraId="3DE2B61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54DC7"/>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23E9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CDD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2807</Words>
  <Characters>16005</Characters>
  <Application>Microsoft Office Word</Application>
  <DocSecurity>0</DocSecurity>
  <Lines>133</Lines>
  <Paragraphs>37</Paragraphs>
  <ScaleCrop>false</ScaleCrop>
  <Company>Huawei Technologies Co.,Ltd.</Company>
  <LinksUpToDate>false</LinksUpToDate>
  <CharactersWithSpaces>18775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