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A474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9FE783E" w14:textId="77777777" w:rsidR="00D63F71" w:rsidRDefault="00D63F71">
      <w:pPr>
        <w:spacing w:line="420" w:lineRule="exact"/>
        <w:jc w:val="center"/>
        <w:rPr>
          <w:rFonts w:ascii="Arial" w:hAnsi="Arial" w:cs="Arial"/>
          <w:b/>
          <w:snapToGrid/>
          <w:sz w:val="32"/>
          <w:szCs w:val="32"/>
        </w:rPr>
      </w:pPr>
    </w:p>
    <w:p w14:paraId="5257B47F"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9B43B0A" w14:textId="77777777" w:rsidR="00D63F71" w:rsidRDefault="00D63F71">
      <w:pPr>
        <w:spacing w:line="420" w:lineRule="exact"/>
        <w:jc w:val="both"/>
        <w:rPr>
          <w:rFonts w:ascii="Arial" w:hAnsi="Arial" w:cs="Arial"/>
          <w:snapToGrid/>
        </w:rPr>
      </w:pPr>
    </w:p>
    <w:p w14:paraId="6249AC5F"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3F66AC20"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0E62BE1" w14:textId="77777777" w:rsidR="00D63F71" w:rsidRDefault="00D63F71">
      <w:pPr>
        <w:spacing w:line="420" w:lineRule="exact"/>
        <w:jc w:val="both"/>
        <w:rPr>
          <w:rFonts w:ascii="Arial" w:hAnsi="Arial" w:cs="Arial"/>
          <w:i/>
          <w:snapToGrid/>
          <w:color w:val="0099FF"/>
          <w:sz w:val="18"/>
          <w:szCs w:val="18"/>
        </w:rPr>
      </w:pPr>
    </w:p>
    <w:p w14:paraId="792E31E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C3E2D1B" w14:textId="77777777" w:rsidR="00D63F71" w:rsidRDefault="00D63F71">
      <w:pPr>
        <w:pStyle w:val="aa"/>
        <w:spacing w:before="0" w:after="0" w:line="240" w:lineRule="auto"/>
        <w:jc w:val="left"/>
        <w:rPr>
          <w:rFonts w:ascii="Arial" w:hAnsi="Arial" w:cs="Arial"/>
          <w:bCs w:val="0"/>
          <w:sz w:val="21"/>
          <w:szCs w:val="21"/>
        </w:rPr>
      </w:pPr>
    </w:p>
    <w:p w14:paraId="7855671B" w14:textId="0848921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w:t>
      </w:r>
      <w:r w:rsidR="00344E01" w:rsidRPr="00344E01">
        <w:rPr>
          <w:rFonts w:ascii="微软雅黑" w:hAnsi="微软雅黑"/>
          <w:b w:val="0"/>
          <w:sz w:val="21"/>
        </w:rPr>
        <w:t>Storable</w:t>
      </w:r>
      <w:r>
        <w:rPr>
          <w:rFonts w:ascii="微软雅黑" w:hAnsi="微软雅黑"/>
          <w:b w:val="0"/>
          <w:sz w:val="21"/>
        </w:rPr>
        <w:t xml:space="preserve"> 3.25</w:t>
      </w:r>
    </w:p>
    <w:p w14:paraId="7F617236" w14:textId="77777777" w:rsidR="00D63F71" w:rsidRDefault="005D0DE9">
      <w:pPr>
        <w:rPr>
          <w:rFonts w:ascii="Arial" w:hAnsi="Arial" w:cs="Arial"/>
          <w:b/>
        </w:rPr>
      </w:pPr>
      <w:r>
        <w:rPr>
          <w:rFonts w:ascii="Arial" w:hAnsi="Arial" w:cs="Arial"/>
          <w:b/>
        </w:rPr>
        <w:t xml:space="preserve">Copyright notice: </w:t>
      </w:r>
    </w:p>
    <w:p w14:paraId="5867881D" w14:textId="4472087B" w:rsidR="00D63F71" w:rsidRDefault="005D0DE9">
      <w:pPr>
        <w:pStyle w:val="Default"/>
        <w:rPr>
          <w:rFonts w:ascii="宋体" w:hAnsi="宋体" w:cs="宋体"/>
          <w:sz w:val="22"/>
          <w:szCs w:val="22"/>
        </w:rPr>
      </w:pPr>
      <w:r>
        <w:rPr>
          <w:rFonts w:ascii="宋体" w:hAnsi="宋体"/>
          <w:sz w:val="22"/>
        </w:rPr>
        <w:t>Copyright (c) 2004-2013, Marcus Holland-Moritz.</w:t>
      </w:r>
      <w:r>
        <w:rPr>
          <w:rFonts w:ascii="宋体" w:hAnsi="宋体"/>
          <w:sz w:val="22"/>
        </w:rPr>
        <w:br/>
        <w:t>Copyright (c) 1995-2000, Raphael Manfredi</w:t>
      </w:r>
      <w:r>
        <w:rPr>
          <w:rFonts w:ascii="宋体" w:hAnsi="宋体"/>
          <w:sz w:val="22"/>
        </w:rPr>
        <w:br/>
        <w:t>Copyright (c) 2001-2004, Larry Wall</w:t>
      </w:r>
      <w:r>
        <w:rPr>
          <w:rFonts w:ascii="宋体" w:hAnsi="宋体"/>
          <w:sz w:val="22"/>
        </w:rPr>
        <w:br/>
        <w:t>Copyright (C) 2001, Paul Marquess.</w:t>
      </w:r>
      <w:r>
        <w:rPr>
          <w:rFonts w:ascii="宋体" w:hAnsi="宋体"/>
          <w:sz w:val="22"/>
        </w:rPr>
        <w:br/>
        <w:t>Copyright (C) 1999, Kenneth Albanowski.</w:t>
      </w:r>
      <w:r>
        <w:rPr>
          <w:rFonts w:ascii="宋体" w:hAnsi="宋体"/>
          <w:sz w:val="22"/>
        </w:rPr>
        <w:br/>
        <w:t>Copyright (c) 2016,2017 cPanel Inc</w:t>
      </w:r>
      <w:r>
        <w:rPr>
          <w:rFonts w:ascii="宋体" w:hAnsi="宋体"/>
          <w:sz w:val="22"/>
        </w:rPr>
        <w:br/>
      </w:r>
    </w:p>
    <w:p w14:paraId="16DD9C2D" w14:textId="77777777" w:rsidR="00D63F71" w:rsidRDefault="005D0DE9">
      <w:pPr>
        <w:pStyle w:val="Default"/>
        <w:rPr>
          <w:rFonts w:ascii="宋体" w:hAnsi="宋体" w:cs="宋体"/>
          <w:sz w:val="22"/>
          <w:szCs w:val="22"/>
        </w:rPr>
      </w:pPr>
      <w:r>
        <w:rPr>
          <w:b/>
        </w:rPr>
        <w:t xml:space="preserve">License: </w:t>
      </w:r>
      <w:r>
        <w:rPr>
          <w:sz w:val="21"/>
        </w:rPr>
        <w:t>GPL+ or Artistic-1.0-Perl</w:t>
      </w:r>
    </w:p>
    <w:p w14:paraId="7B77B84B" w14:textId="77777777" w:rsidR="00644B9D"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 xml:space="preserve">2. You may modify your copy or copies of the Program or any portion of it, and copy and distribute such </w:t>
      </w:r>
      <w:r>
        <w:rPr>
          <w:rFonts w:ascii="Times New Roman" w:hAnsi="Times New Roman"/>
          <w:sz w:val="21"/>
        </w:rPr>
        <w:lastRenderedPageBreak/>
        <w:t>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r>
      <w:r>
        <w:rPr>
          <w:rFonts w:ascii="Times New Roman" w:hAnsi="Times New Roman"/>
          <w:sz w:val="21"/>
        </w:rPr>
        <w:lastRenderedPageBreak/>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w:t>
      </w:r>
      <w:r>
        <w:rPr>
          <w:rFonts w:ascii="Times New Roman" w:hAnsi="Times New Roman"/>
          <w:sz w:val="21"/>
        </w:rPr>
        <w:lastRenderedPageBreak/>
        <w:t>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p>
    <w:p w14:paraId="286727CD" w14:textId="77777777" w:rsidR="00644B9D" w:rsidRDefault="00644B9D">
      <w:pPr>
        <w:pStyle w:val="Default"/>
        <w:rPr>
          <w:rFonts w:ascii="Times New Roman" w:hAnsi="Times New Roman"/>
          <w:sz w:val="21"/>
        </w:rPr>
      </w:pPr>
    </w:p>
    <w:p w14:paraId="7517CD6D"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The "Artistic License"</w:t>
      </w:r>
    </w:p>
    <w:p w14:paraId="2D30B314" w14:textId="77777777" w:rsidR="00644B9D" w:rsidRPr="00644B9D" w:rsidRDefault="00644B9D" w:rsidP="00644B9D">
      <w:pPr>
        <w:pStyle w:val="Default"/>
        <w:rPr>
          <w:rFonts w:ascii="Times New Roman" w:hAnsi="Times New Roman"/>
          <w:sz w:val="21"/>
        </w:rPr>
      </w:pPr>
    </w:p>
    <w:p w14:paraId="4052D012"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Preamble</w:t>
      </w:r>
    </w:p>
    <w:p w14:paraId="44051928" w14:textId="77777777" w:rsidR="00644B9D" w:rsidRPr="00644B9D" w:rsidRDefault="00644B9D" w:rsidP="00644B9D">
      <w:pPr>
        <w:pStyle w:val="Default"/>
        <w:rPr>
          <w:rFonts w:ascii="Times New Roman" w:hAnsi="Times New Roman"/>
          <w:sz w:val="21"/>
        </w:rPr>
      </w:pPr>
    </w:p>
    <w:p w14:paraId="12A2EC79"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lastRenderedPageBreak/>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0F56A8BD" w14:textId="77777777" w:rsidR="00644B9D" w:rsidRPr="00644B9D" w:rsidRDefault="00644B9D" w:rsidP="00644B9D">
      <w:pPr>
        <w:pStyle w:val="Default"/>
        <w:rPr>
          <w:rFonts w:ascii="Times New Roman" w:hAnsi="Times New Roman"/>
          <w:sz w:val="21"/>
        </w:rPr>
      </w:pPr>
    </w:p>
    <w:p w14:paraId="0A9418C8"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Definitions:</w:t>
      </w:r>
    </w:p>
    <w:p w14:paraId="6E875405" w14:textId="77777777" w:rsidR="00644B9D" w:rsidRPr="00644B9D" w:rsidRDefault="00644B9D" w:rsidP="00644B9D">
      <w:pPr>
        <w:pStyle w:val="Default"/>
        <w:rPr>
          <w:rFonts w:ascii="Times New Roman" w:hAnsi="Times New Roman"/>
          <w:sz w:val="21"/>
        </w:rPr>
      </w:pPr>
    </w:p>
    <w:p w14:paraId="58AF39D4"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"Package" refers to the collection of files distributed by the Copyright Holder, and derivatives of that collection of files created through textual modification.</w:t>
      </w:r>
    </w:p>
    <w:p w14:paraId="554A5727" w14:textId="77777777" w:rsidR="00644B9D" w:rsidRPr="00644B9D" w:rsidRDefault="00644B9D" w:rsidP="00644B9D">
      <w:pPr>
        <w:pStyle w:val="Default"/>
        <w:rPr>
          <w:rFonts w:ascii="Times New Roman" w:hAnsi="Times New Roman"/>
          <w:sz w:val="21"/>
        </w:rPr>
      </w:pPr>
    </w:p>
    <w:p w14:paraId="1FFE448B"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"Standard Version" refers to such a Package if it has not been modified, or has been modified in accordance with the wishes of the Copyright Holder as specified below.</w:t>
      </w:r>
    </w:p>
    <w:p w14:paraId="78984602" w14:textId="77777777" w:rsidR="00644B9D" w:rsidRPr="00644B9D" w:rsidRDefault="00644B9D" w:rsidP="00644B9D">
      <w:pPr>
        <w:pStyle w:val="Default"/>
        <w:rPr>
          <w:rFonts w:ascii="Times New Roman" w:hAnsi="Times New Roman"/>
          <w:sz w:val="21"/>
        </w:rPr>
      </w:pPr>
    </w:p>
    <w:p w14:paraId="04C2BFCE"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"Copyright Holder" is whoever is named in the copyright or copyrights for the package.</w:t>
      </w:r>
    </w:p>
    <w:p w14:paraId="3E44E5BA" w14:textId="77777777" w:rsidR="00644B9D" w:rsidRPr="00644B9D" w:rsidRDefault="00644B9D" w:rsidP="00644B9D">
      <w:pPr>
        <w:pStyle w:val="Default"/>
        <w:rPr>
          <w:rFonts w:ascii="Times New Roman" w:hAnsi="Times New Roman"/>
          <w:sz w:val="21"/>
        </w:rPr>
      </w:pPr>
    </w:p>
    <w:p w14:paraId="742DEAA2"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"You" is you, if you're thinking about copying or distributing this Package.</w:t>
      </w:r>
    </w:p>
    <w:p w14:paraId="208F2F6E" w14:textId="77777777" w:rsidR="00644B9D" w:rsidRPr="00644B9D" w:rsidRDefault="00644B9D" w:rsidP="00644B9D">
      <w:pPr>
        <w:pStyle w:val="Default"/>
        <w:rPr>
          <w:rFonts w:ascii="Times New Roman" w:hAnsi="Times New Roman"/>
          <w:sz w:val="21"/>
        </w:rPr>
      </w:pPr>
    </w:p>
    <w:p w14:paraId="301B5C10"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24A7A822" w14:textId="77777777" w:rsidR="00644B9D" w:rsidRPr="00644B9D" w:rsidRDefault="00644B9D" w:rsidP="00644B9D">
      <w:pPr>
        <w:pStyle w:val="Default"/>
        <w:rPr>
          <w:rFonts w:ascii="Times New Roman" w:hAnsi="Times New Roman"/>
          <w:sz w:val="21"/>
        </w:rPr>
      </w:pPr>
    </w:p>
    <w:p w14:paraId="4EE9DD6B"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7CE02D21" w14:textId="77777777" w:rsidR="00644B9D" w:rsidRPr="00644B9D" w:rsidRDefault="00644B9D" w:rsidP="00644B9D">
      <w:pPr>
        <w:pStyle w:val="Default"/>
        <w:rPr>
          <w:rFonts w:ascii="Times New Roman" w:hAnsi="Times New Roman"/>
          <w:sz w:val="21"/>
        </w:rPr>
      </w:pPr>
    </w:p>
    <w:p w14:paraId="3F305455"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3C2018C5"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14:paraId="366319E1"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12E49E30"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67955BEB"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b) use the modified Package only within your corporation or organization.</w:t>
      </w:r>
    </w:p>
    <w:p w14:paraId="67F44752"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216105C8"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d) make other distribution arrangements with the Copyright Holder.</w:t>
      </w:r>
    </w:p>
    <w:p w14:paraId="2227A033"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4. You may distribute the programs of this Package in object code or executable form, provided that you do at least ONE of the following:</w:t>
      </w:r>
    </w:p>
    <w:p w14:paraId="6539967F"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lastRenderedPageBreak/>
        <w:t>a) distribute a Standard Version of the executables and library files, together with instructions (in the manual page or equivalent) on where to get the Standard Version.</w:t>
      </w:r>
    </w:p>
    <w:p w14:paraId="6D4F7B66"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b) accompany the distribution with the machine-readable source of the Package with your modifications.</w:t>
      </w:r>
    </w:p>
    <w:p w14:paraId="1D3DDC29"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c) give non-standard executables non-standard names, and clearly document the differences in manual pages (or equivalent), together with instructions on where to get the Standard Version.</w:t>
      </w:r>
    </w:p>
    <w:p w14:paraId="6933DE25"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d) make other distribution arrangements with the Copyright Holder.</w:t>
      </w:r>
    </w:p>
    <w:p w14:paraId="05DE15B3"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33F328DA"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12730F36"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631B4030"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277A6CC5"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9. The name of the Copyright Holder may not be used to endorse or promote products derived from this software without specific prior written permission.</w:t>
      </w:r>
    </w:p>
    <w:p w14:paraId="1EAB9AA9" w14:textId="77777777" w:rsidR="00644B9D" w:rsidRPr="00644B9D" w:rsidRDefault="00644B9D" w:rsidP="00644B9D">
      <w:pPr>
        <w:pStyle w:val="Default"/>
        <w:rPr>
          <w:rFonts w:ascii="Times New Roman" w:hAnsi="Times New Roman"/>
          <w:sz w:val="21"/>
        </w:rPr>
      </w:pPr>
      <w:r w:rsidRPr="00644B9D">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4EBD2371" w14:textId="3858F7BF" w:rsidR="00D63F71" w:rsidRDefault="00644B9D" w:rsidP="00644B9D">
      <w:pPr>
        <w:pStyle w:val="Default"/>
        <w:rPr>
          <w:rFonts w:ascii="宋体" w:hAnsi="宋体" w:cs="宋体"/>
          <w:sz w:val="22"/>
          <w:szCs w:val="22"/>
        </w:rPr>
      </w:pPr>
      <w:r w:rsidRPr="00644B9D">
        <w:rPr>
          <w:rFonts w:ascii="Times New Roman" w:hAnsi="Times New Roman"/>
          <w:sz w:val="21"/>
        </w:rPr>
        <w:t>The End</w:t>
      </w:r>
      <w:r w:rsidR="005D0DE9">
        <w:rPr>
          <w:rFonts w:ascii="Times New Roman" w:hAnsi="Times New Roman"/>
          <w:sz w:val="21"/>
        </w:rPr>
        <w:br/>
      </w:r>
    </w:p>
    <w:p w14:paraId="49058FA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563C457"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F7027EF"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5CB8A5B5"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A27CD" w14:textId="77777777" w:rsidR="0011405B" w:rsidRDefault="0011405B">
      <w:pPr>
        <w:spacing w:line="240" w:lineRule="auto"/>
      </w:pPr>
      <w:r>
        <w:separator/>
      </w:r>
    </w:p>
  </w:endnote>
  <w:endnote w:type="continuationSeparator" w:id="0">
    <w:p w14:paraId="1288E9FA" w14:textId="77777777" w:rsidR="0011405B" w:rsidRDefault="001140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520FEC2" w14:textId="77777777">
      <w:tc>
        <w:tcPr>
          <w:tcW w:w="1542" w:type="pct"/>
        </w:tcPr>
        <w:p w14:paraId="46B0236C" w14:textId="77777777" w:rsidR="00D63F71" w:rsidRDefault="005D0DE9">
          <w:pPr>
            <w:pStyle w:val="a8"/>
          </w:pPr>
          <w:r>
            <w:fldChar w:fldCharType="begin"/>
          </w:r>
          <w:r>
            <w:instrText xml:space="preserve"> DATE \@ "yyyy-MM-dd" </w:instrText>
          </w:r>
          <w:r>
            <w:fldChar w:fldCharType="separate"/>
          </w:r>
          <w:r w:rsidR="00344E01">
            <w:rPr>
              <w:noProof/>
            </w:rPr>
            <w:t>2023-09-13</w:t>
          </w:r>
          <w:r>
            <w:fldChar w:fldCharType="end"/>
          </w:r>
        </w:p>
      </w:tc>
      <w:tc>
        <w:tcPr>
          <w:tcW w:w="1853" w:type="pct"/>
        </w:tcPr>
        <w:p w14:paraId="6E4BB522" w14:textId="77777777" w:rsidR="00D63F71" w:rsidRDefault="00D63F71">
          <w:pPr>
            <w:pStyle w:val="a8"/>
            <w:ind w:firstLineChars="200" w:firstLine="360"/>
          </w:pPr>
        </w:p>
      </w:tc>
      <w:tc>
        <w:tcPr>
          <w:tcW w:w="1605" w:type="pct"/>
        </w:tcPr>
        <w:p w14:paraId="6970BD74"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7DDA165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126B9" w14:textId="77777777" w:rsidR="0011405B" w:rsidRDefault="0011405B">
      <w:r>
        <w:separator/>
      </w:r>
    </w:p>
  </w:footnote>
  <w:footnote w:type="continuationSeparator" w:id="0">
    <w:p w14:paraId="6E9496A2" w14:textId="77777777" w:rsidR="0011405B" w:rsidRDefault="00114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1C5AF6C" w14:textId="77777777">
      <w:trPr>
        <w:cantSplit/>
        <w:trHeight w:hRule="exact" w:val="777"/>
      </w:trPr>
      <w:tc>
        <w:tcPr>
          <w:tcW w:w="492" w:type="pct"/>
          <w:tcBorders>
            <w:bottom w:val="single" w:sz="6" w:space="0" w:color="auto"/>
          </w:tcBorders>
        </w:tcPr>
        <w:p w14:paraId="558A686C" w14:textId="77777777" w:rsidR="00D63F71" w:rsidRDefault="00D63F71">
          <w:pPr>
            <w:pStyle w:val="a9"/>
          </w:pPr>
        </w:p>
        <w:p w14:paraId="39D4C7A2" w14:textId="77777777" w:rsidR="00D63F71" w:rsidRDefault="00D63F71">
          <w:pPr>
            <w:ind w:left="420"/>
          </w:pPr>
        </w:p>
      </w:tc>
      <w:tc>
        <w:tcPr>
          <w:tcW w:w="3283" w:type="pct"/>
          <w:tcBorders>
            <w:bottom w:val="single" w:sz="6" w:space="0" w:color="auto"/>
          </w:tcBorders>
          <w:vAlign w:val="bottom"/>
        </w:tcPr>
        <w:p w14:paraId="32FB67D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1CC9D91" w14:textId="77777777" w:rsidR="00D63F71" w:rsidRDefault="00D63F71">
          <w:pPr>
            <w:pStyle w:val="a9"/>
            <w:ind w:firstLine="33"/>
          </w:pPr>
        </w:p>
      </w:tc>
    </w:tr>
  </w:tbl>
  <w:p w14:paraId="27E7A3D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405B"/>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44E01"/>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44B9D"/>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16E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2971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2988</Words>
  <Characters>17037</Characters>
  <Application>Microsoft Office Word</Application>
  <DocSecurity>0</DocSecurity>
  <Lines>141</Lines>
  <Paragraphs>39</Paragraphs>
  <ScaleCrop>false</ScaleCrop>
  <Company>Huawei Technologies Co.,Ltd.</Company>
  <LinksUpToDate>false</LinksUpToDate>
  <CharactersWithSpaces>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18</cp:revision>
  <dcterms:created xsi:type="dcterms:W3CDTF">2021-09-28T13:54:00Z</dcterms:created>
  <dcterms:modified xsi:type="dcterms:W3CDTF">2023-09-13T02:26:00Z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