
<file path=[Content_Types].xml><?xml version="1.0" encoding="utf-8"?>
<Types xmlns="http://schemas.openxmlformats.org/package/2006/content-types">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8AAE38" w14:textId="77777777" w:rsidR="00D63F71" w:rsidRDefault="005D0DE9">
      <w:pPr>
        <w:spacing w:line="420" w:lineRule="exact"/>
        <w:jc w:val="center"/>
        <w:rPr>
          <w:rFonts w:ascii="Arial" w:hAnsi="Arial" w:cs="Arial"/>
          <w:b/>
          <w:snapToGrid/>
          <w:sz w:val="32"/>
          <w:szCs w:val="32"/>
        </w:rPr>
      </w:pPr>
      <w:r>
        <w:rPr>
          <w:rFonts w:ascii="Arial" w:hAnsi="Arial" w:cs="Arial"/>
          <w:b/>
          <w:snapToGrid/>
          <w:sz w:val="32"/>
          <w:szCs w:val="32"/>
        </w:rPr>
        <w:t>OPEN SOURCE SOFTWARE NOTICE</w:t>
      </w:r>
    </w:p>
    <w:p w14:paraId="7E4A887C" w14:textId="77777777" w:rsidR="00D63F71" w:rsidRDefault="00D63F71">
      <w:pPr>
        <w:spacing w:line="420" w:lineRule="exact"/>
        <w:jc w:val="center"/>
        <w:rPr>
          <w:rFonts w:ascii="Arial" w:hAnsi="Arial" w:cs="Arial"/>
          <w:b/>
          <w:snapToGrid/>
          <w:sz w:val="32"/>
          <w:szCs w:val="32"/>
        </w:rPr>
      </w:pPr>
    </w:p>
    <w:p w14:paraId="0C62FDB4" w14:textId="77777777" w:rsidR="00B93B3B" w:rsidRPr="00B93B3B" w:rsidRDefault="00B93B3B" w:rsidP="00B93B3B">
      <w:pPr>
        <w:spacing w:line="420" w:lineRule="exact"/>
        <w:jc w:val="both"/>
        <w:rPr>
          <w:rFonts w:ascii="Arial" w:hAnsi="Arial" w:cs="Arial"/>
          <w:snapToGrid/>
        </w:rPr>
      </w:pPr>
      <w:r>
        <w:t xml:space="preserve">The open source software notice for the open source software used in this openEuler distribution (“openEuler distribution”) is provided in this document. The open source software licenses are granted by the respective right holders. With regard to the respective open source software contained in the openEuler distribution, the applicable open source software license will prevail all other license agreement, including but not limited to the openEuler Software License, in case of any conflicts. </w:t>
      </w:r>
    </w:p>
    <w:p w14:paraId="4CAB9138" w14:textId="77777777" w:rsidR="00B93B3B" w:rsidRPr="00B93B3B" w:rsidRDefault="00B93B3B" w:rsidP="00B93B3B">
      <w:pPr>
        <w:spacing w:line="420" w:lineRule="exact"/>
        <w:jc w:val="both"/>
        <w:rPr>
          <w:rFonts w:ascii="Arial" w:hAnsi="Arial" w:cs="Arial"/>
          <w:snapToGrid/>
        </w:rPr>
      </w:pPr>
    </w:p>
    <w:p w14:paraId="6CEEFF56" w14:textId="77777777" w:rsidR="00B93B3B" w:rsidRPr="00B93B3B" w:rsidRDefault="00B93B3B" w:rsidP="00B93B3B">
      <w:pPr>
        <w:spacing w:line="420" w:lineRule="exact"/>
        <w:jc w:val="both"/>
        <w:rPr>
          <w:rFonts w:ascii="Arial" w:hAnsi="Arial" w:cs="Arial"/>
          <w:b/>
          <w:i/>
          <w:snapToGrid/>
        </w:rPr>
      </w:pPr>
      <w:r w:rsidRPr="00B93B3B">
        <w:rPr>
          <w:rFonts w:ascii="Arial" w:hAnsi="Arial" w:cs="Arial"/>
          <w:b/>
          <w:snapToGrid/>
        </w:rPr>
        <w:t>Warranty Disclaimer</w:t>
      </w:r>
      <w:r w:rsidRPr="00B93B3B">
        <w:rPr>
          <w:rFonts w:ascii="Arial" w:hAnsi="Arial" w:cs="Arial" w:hint="eastAsia"/>
          <w:b/>
          <w:snapToGrid/>
        </w:rPr>
        <w:t xml:space="preserve">   </w:t>
      </w:r>
      <w:r w:rsidRPr="00B93B3B">
        <w:rPr>
          <w:rFonts w:ascii="Arial" w:hAnsi="Arial" w:cs="Arial" w:hint="eastAsia"/>
          <w:b/>
          <w:i/>
          <w:snapToGrid/>
        </w:rPr>
        <w:t xml:space="preserve"> </w:t>
      </w:r>
    </w:p>
    <w:p w14:paraId="27C678F6" w14:textId="77777777" w:rsidR="00D63F71" w:rsidRDefault="00B93B3B" w:rsidP="00B93B3B">
      <w:pPr>
        <w:spacing w:line="420" w:lineRule="exact"/>
        <w:jc w:val="both"/>
        <w:rPr>
          <w:rFonts w:ascii="Arial" w:hAnsi="Arial" w:cs="Arial"/>
          <w:b/>
          <w:caps/>
          <w:snapToGrid/>
          <w:sz w:val="18"/>
          <w:szCs w:val="18"/>
        </w:rPr>
      </w:pPr>
      <w:r/>
      <w:r>
        <w:rPr>
          <w:b/>
        </w:rPr>
        <w:t>THE OPEN SOURCE SOFTWARE IN THIS OPENEULER DISTRIBUTION IS PROVIDED ON AN "AS IS" BASIS, WITHOUT ANY WARRANTY OF ANY KIND, EITHER EXPRESS OR IMPLIED, INCLUDING BUT NOT LIMITED TO NON-INFRINGEMENT, MERCHANTABILITY OR FITNESS FOR A PARTICULAR PURPOSE.</w:t>
        <w:br/>
        <w:t>See the applicable licenses for more details.</w:t>
      </w:r>
    </w:p>
    <w:p w14:paraId="041B2C72" w14:textId="77777777" w:rsidR="00D63F71" w:rsidRDefault="00D63F71">
      <w:pPr>
        <w:spacing w:line="420" w:lineRule="exact"/>
        <w:jc w:val="both"/>
        <w:rPr>
          <w:rFonts w:ascii="Arial" w:hAnsi="Arial" w:cs="Arial"/>
          <w:i/>
          <w:snapToGrid/>
          <w:color w:val="0099FF"/>
          <w:sz w:val="18"/>
          <w:szCs w:val="18"/>
        </w:rPr>
      </w:pPr>
    </w:p>
    <w:p w14:paraId="2184B1EF" w14:textId="77777777" w:rsidR="00D63F71" w:rsidRDefault="005D0DE9">
      <w:pPr>
        <w:spacing w:line="420" w:lineRule="exact"/>
        <w:jc w:val="both"/>
        <w:rPr>
          <w:rFonts w:ascii="Arial" w:hAnsi="Arial" w:cs="Arial"/>
          <w:b/>
          <w:snapToGrid/>
          <w:sz w:val="32"/>
          <w:szCs w:val="32"/>
        </w:rPr>
      </w:pPr>
      <w:r>
        <w:rPr>
          <w:rFonts w:ascii="Arial" w:hAnsi="Arial" w:cs="Arial"/>
          <w:b/>
          <w:snapToGrid/>
          <w:sz w:val="32"/>
          <w:szCs w:val="32"/>
        </w:rPr>
        <w:t>Copyright Notice</w:t>
      </w:r>
      <w:r>
        <w:rPr>
          <w:rFonts w:ascii="Arial" w:hAnsi="Arial" w:cs="Arial" w:hint="eastAsia"/>
          <w:b/>
          <w:snapToGrid/>
          <w:sz w:val="32"/>
          <w:szCs w:val="32"/>
        </w:rPr>
        <w:t xml:space="preserve"> </w:t>
      </w:r>
      <w:r>
        <w:rPr>
          <w:rFonts w:ascii="Arial" w:hAnsi="Arial" w:cs="Arial"/>
          <w:b/>
          <w:snapToGrid/>
          <w:sz w:val="32"/>
          <w:szCs w:val="32"/>
        </w:rPr>
        <w:t xml:space="preserve">and License Texts </w:t>
      </w:r>
    </w:p>
    <w:p w14:paraId="7AAAF137" w14:textId="77777777" w:rsidR="00D63F71" w:rsidRDefault="00D63F71">
      <w:pPr>
        <w:pStyle w:val="aa"/>
        <w:spacing w:before="0" w:after="0" w:line="240" w:lineRule="auto"/>
        <w:jc w:val="left"/>
        <w:rPr>
          <w:rFonts w:ascii="Arial" w:hAnsi="Arial" w:cs="Arial"/>
          <w:bCs w:val="0"/>
          <w:sz w:val="21"/>
          <w:szCs w:val="21"/>
        </w:rPr>
      </w:pPr>
    </w:p>
    <w:p w14:paraId="0AF4D18E" w14:textId="77777777" w:rsidR="00D63F71" w:rsidRDefault="005D0DE9">
      <w:pPr>
        <w:pStyle w:val="aa"/>
        <w:spacing w:before="0" w:after="0" w:line="240" w:lineRule="auto"/>
        <w:jc w:val="left"/>
        <w:rPr>
          <w:rFonts w:ascii="微软雅黑" w:eastAsia="微软雅黑" w:hAnsi="微软雅黑"/>
          <w:bCs w:val="0"/>
          <w:i/>
          <w:sz w:val="21"/>
          <w:szCs w:val="21"/>
        </w:rPr>
      </w:pPr>
      <w:r>
        <w:rPr>
          <w:rFonts w:ascii="Arial" w:hAnsi="Arial"/>
          <w:sz w:val="21"/>
        </w:rPr>
        <w:t xml:space="preserve">Software: </w:t>
      </w:r>
      <w:r>
        <w:rPr>
          <w:rFonts w:ascii="微软雅黑" w:hAnsi="微软雅黑"/>
          <w:b w:val="0"/>
          <w:sz w:val="21"/>
        </w:rPr>
        <w:t>mysql-connector-java 8.0.33</w:t>
      </w:r>
    </w:p>
    <w:p w14:paraId="6D17F0C0" w14:textId="77777777" w:rsidR="00D63F71" w:rsidRDefault="005D0DE9">
      <w:pPr>
        <w:rPr>
          <w:rFonts w:ascii="Arial" w:hAnsi="Arial" w:cs="Arial"/>
          <w:b/>
        </w:rPr>
      </w:pPr>
      <w:r>
        <w:rPr>
          <w:rFonts w:ascii="Arial" w:hAnsi="Arial" w:cs="Arial"/>
          <w:b/>
        </w:rPr>
        <w:t xml:space="preserve">Copyright notice: </w:t>
      </w:r>
    </w:p>
    <w:p w14:paraId="4A7BF07B" w14:textId="4F55E96A" w:rsidR="00D63F71" w:rsidRDefault="005D0DE9">
      <w:pPr>
        <w:pStyle w:val="Default"/>
        <w:rPr>
          <w:rFonts w:ascii="宋体" w:hAnsi="宋体" w:cs="宋体"/>
          <w:sz w:val="22"/>
          <w:szCs w:val="22"/>
        </w:rPr>
      </w:pPr>
      <w:r>
        <w:rPr>
          <w:rFonts w:ascii="宋体" w:hAnsi="宋体"/>
          <w:sz w:val="22"/>
        </w:rPr>
        <w:t>Copyright (c) 2020, 2021, Oracle and/or its affiliates.</w:t>
      </w:r>
      <w:r>
        <w:rPr>
          <w:rFonts w:ascii="宋体" w:hAnsi="宋体"/>
          <w:sz w:val="22"/>
        </w:rPr>
        <w:br/>
        <w:t>Copyright (c) 2021, Oracle and/or its affiliates.</w:t>
      </w:r>
      <w:r>
        <w:rPr>
          <w:rFonts w:ascii="宋体" w:hAnsi="宋体"/>
          <w:sz w:val="22"/>
        </w:rPr>
        <w:br/>
        <w:t>Copyright (c) 2016, 2022, Oracle and/or its affiliates.</w:t>
      </w:r>
      <w:r>
        <w:rPr>
          <w:rFonts w:ascii="宋体" w:hAnsi="宋体"/>
          <w:sz w:val="22"/>
        </w:rPr>
        <w:br/>
        <w:t>Copyright (c) 2008, 2020, Oracle and/or its affiliates.</w:t>
      </w:r>
      <w:r>
        <w:rPr>
          <w:rFonts w:ascii="宋体" w:hAnsi="宋体"/>
          <w:sz w:val="22"/>
        </w:rPr>
        <w:br/>
        <w:t>Copyright (c) 2020, 2023, Oracle and/or its affiliates.</w:t>
      </w:r>
      <w:r>
        <w:rPr>
          <w:rFonts w:ascii="宋体" w:hAnsi="宋体"/>
          <w:sz w:val="22"/>
        </w:rPr>
        <w:br/>
        <w:t>Copyright (c) 2004, 2020, Oracle and/or its affiliates.</w:t>
      </w:r>
      <w:r>
        <w:rPr>
          <w:rFonts w:ascii="宋体" w:hAnsi="宋体"/>
          <w:sz w:val="22"/>
        </w:rPr>
        <w:br/>
        <w:t>Copyright (c) 2002, 2020, Oracle and/or its affiliates.</w:t>
      </w:r>
      <w:r>
        <w:rPr>
          <w:rFonts w:ascii="宋体" w:hAnsi="宋体"/>
          <w:sz w:val="22"/>
        </w:rPr>
        <w:br/>
        <w:t>Copyright (c) 2015, 2022, Oracle and/or its affiliates.</w:t>
      </w:r>
      <w:r>
        <w:rPr>
          <w:rFonts w:ascii="宋体" w:hAnsi="宋体"/>
          <w:sz w:val="22"/>
        </w:rPr>
        <w:br/>
        <w:t>Copyright (c) 2010, 2023, Oracle and/or its affiliates.</w:t>
      </w:r>
      <w:r>
        <w:rPr>
          <w:rFonts w:ascii="宋体" w:hAnsi="宋体"/>
          <w:sz w:val="22"/>
        </w:rPr>
        <w:br/>
        <w:t>Copyright (c) 2014, 2020, Oracle and/or its affiliates.</w:t>
      </w:r>
      <w:r>
        <w:rPr>
          <w:rFonts w:ascii="宋体" w:hAnsi="宋体"/>
          <w:sz w:val="22"/>
        </w:rPr>
        <w:br/>
        <w:t>Copyright (c) 2018, 2022, Oracle and/or its affiliates.</w:t>
      </w:r>
      <w:r>
        <w:rPr>
          <w:rFonts w:ascii="宋体" w:hAnsi="宋体"/>
          <w:sz w:val="22"/>
        </w:rPr>
        <w:br/>
        <w:t>Copyright (c) 2017, 2020, Oracle and/or its affiliates.</w:t>
      </w:r>
      <w:r>
        <w:rPr>
          <w:rFonts w:ascii="宋体" w:hAnsi="宋体"/>
          <w:sz w:val="22"/>
        </w:rPr>
        <w:br/>
        <w:t>Copyright (c) 2007, 2023, Oracle and/or its affiliates.</w:t>
      </w:r>
      <w:r>
        <w:rPr>
          <w:rFonts w:ascii="宋体" w:hAnsi="宋体"/>
          <w:sz w:val="22"/>
        </w:rPr>
        <w:br/>
        <w:t>Copyright (c) 1991-2014 Unicode, Inc. All rights reserved. Distributed under</w:t>
      </w:r>
      <w:r>
        <w:rPr>
          <w:rFonts w:ascii="宋体" w:hAnsi="宋体"/>
          <w:sz w:val="22"/>
        </w:rPr>
        <w:br/>
        <w:t>Copyright (C) 1991, 1999 Free Software Foundation, Inc.</w:t>
      </w:r>
      <w:r>
        <w:rPr>
          <w:rFonts w:ascii="宋体" w:hAnsi="宋体"/>
          <w:sz w:val="22"/>
        </w:rPr>
        <w:br/>
        <w:t>Copyright (c) 2022, 2023, Oracle and/or its affiliates.</w:t>
      </w:r>
      <w:r>
        <w:rPr>
          <w:rFonts w:ascii="宋体" w:hAnsi="宋体"/>
          <w:sz w:val="22"/>
        </w:rPr>
        <w:br/>
        <w:t>Copyright (c) 2007, 2022, Oracle and/or its affiliates.</w:t>
      </w:r>
      <w:r>
        <w:rPr>
          <w:rFonts w:ascii="宋体" w:hAnsi="宋体"/>
          <w:sz w:val="22"/>
        </w:rPr>
        <w:br/>
      </w:r>
      <w:r>
        <w:rPr>
          <w:rFonts w:ascii="宋体" w:hAnsi="宋体"/>
          <w:sz w:val="22"/>
        </w:rPr>
        <w:lastRenderedPageBreak/>
        <w:t>Copyright (c) 2017, 2022, Oracle and/or its affiliates.</w:t>
      </w:r>
      <w:r>
        <w:rPr>
          <w:rFonts w:ascii="宋体" w:hAnsi="宋体"/>
          <w:sz w:val="22"/>
        </w:rPr>
        <w:br/>
        <w:t>Copyright (c) 2022, Oracle and/or its affiliates.</w:t>
      </w:r>
      <w:r>
        <w:rPr>
          <w:rFonts w:ascii="宋体" w:hAnsi="宋体"/>
          <w:sz w:val="22"/>
        </w:rPr>
        <w:br/>
        <w:t>Copyright (c) 2020, 2022, Oracle and/or its affiliates.</w:t>
      </w:r>
      <w:r>
        <w:rPr>
          <w:rFonts w:ascii="宋体" w:hAnsi="宋体"/>
          <w:sz w:val="22"/>
        </w:rPr>
        <w:br/>
        <w:t>Copyright (c) 2015, 2021, Oracle and/or its affiliates.</w:t>
      </w:r>
      <w:r>
        <w:rPr>
          <w:rFonts w:ascii="宋体" w:hAnsi="宋体"/>
          <w:sz w:val="22"/>
        </w:rPr>
        <w:br/>
        <w:t>Copyright (c) 2005, 2021, Oracle and/or its affiliates.</w:t>
      </w:r>
      <w:r>
        <w:rPr>
          <w:rFonts w:ascii="宋体" w:hAnsi="宋体"/>
          <w:sz w:val="22"/>
        </w:rPr>
        <w:br/>
        <w:t>Copyright (c) 2020, Oracle and/or its affiliates.</w:t>
      </w:r>
      <w:r>
        <w:rPr>
          <w:rFonts w:ascii="宋体" w:hAnsi="宋体"/>
          <w:sz w:val="22"/>
        </w:rPr>
        <w:br/>
        <w:t>Copyright (c) 2007, 2020, Oracle and/or its affiliates.</w:t>
      </w:r>
      <w:r>
        <w:rPr>
          <w:rFonts w:ascii="宋体" w:hAnsi="宋体"/>
          <w:sz w:val="22"/>
        </w:rPr>
        <w:br/>
        <w:t>Copyright 2016, 2023, Oracle and/or its affiliates.</w:t>
      </w:r>
      <w:r>
        <w:rPr>
          <w:rFonts w:ascii="宋体" w:hAnsi="宋体"/>
          <w:sz w:val="22"/>
        </w:rPr>
        <w:br/>
        <w:t>Copyright (c) 2019, 2022, Oracle and/or its affiliates.</w:t>
      </w:r>
      <w:r>
        <w:rPr>
          <w:rFonts w:ascii="宋体" w:hAnsi="宋体"/>
          <w:sz w:val="22"/>
        </w:rPr>
        <w:br/>
        <w:t>Copyright (c) 2016, 2020, Oracle and/or its affiliates.</w:t>
      </w:r>
      <w:r>
        <w:rPr>
          <w:rFonts w:ascii="宋体" w:hAnsi="宋体"/>
          <w:sz w:val="22"/>
        </w:rPr>
        <w:br/>
        <w:t>Copyright (c) 2002, 2023, Oracle and/or its affiliates.</w:t>
      </w:r>
      <w:r>
        <w:rPr>
          <w:rFonts w:ascii="宋体" w:hAnsi="宋体"/>
          <w:sz w:val="22"/>
        </w:rPr>
        <w:br/>
        <w:t>Copyright (c) 2019, 2020, Oracle and/or its affiliates.</w:t>
      </w:r>
      <w:r>
        <w:rPr>
          <w:rFonts w:ascii="宋体" w:hAnsi="宋体"/>
          <w:sz w:val="22"/>
        </w:rPr>
        <w:br/>
        <w:t>Copyright (c) 2019, 2021, Oracle and/or its affiliates.</w:t>
      </w:r>
      <w:r>
        <w:rPr>
          <w:rFonts w:ascii="宋体" w:hAnsi="宋体"/>
          <w:sz w:val="22"/>
        </w:rPr>
        <w:br/>
        <w:t>Copyright (c) 2018, 2023, Oracle and/or its affiliates.</w:t>
      </w:r>
      <w:r>
        <w:rPr>
          <w:rFonts w:ascii="宋体" w:hAnsi="宋体"/>
          <w:sz w:val="22"/>
        </w:rPr>
        <w:br/>
        <w:t>Copyright (c) 2000, 2023, Oracle and/or its affiliates.</w:t>
      </w:r>
      <w:r>
        <w:rPr>
          <w:rFonts w:ascii="宋体" w:hAnsi="宋体"/>
          <w:sz w:val="22"/>
        </w:rPr>
        <w:br/>
        <w:t>Copyright (c) 2010, 2021, Oracle and/or its affiliates.</w:t>
      </w:r>
      <w:r>
        <w:rPr>
          <w:rFonts w:ascii="宋体" w:hAnsi="宋体"/>
          <w:sz w:val="22"/>
        </w:rPr>
        <w:br/>
        <w:t>Copyright (c) 2006, 2022, Oracle and/or its affiliates.</w:t>
      </w:r>
      <w:r>
        <w:rPr>
          <w:rFonts w:ascii="宋体" w:hAnsi="宋体"/>
          <w:sz w:val="22"/>
        </w:rPr>
        <w:br/>
        <w:t>Copyright (c) 2018, 2020, Oracle and/or its affiliates.</w:t>
      </w:r>
      <w:r>
        <w:rPr>
          <w:rFonts w:ascii="宋体" w:hAnsi="宋体"/>
          <w:sz w:val="22"/>
        </w:rPr>
        <w:br/>
        <w:t>Copyright (c) 2014, 2022, Oracle and/or its affiliates.</w:t>
      </w:r>
      <w:r>
        <w:rPr>
          <w:rFonts w:ascii="宋体" w:hAnsi="宋体"/>
          <w:sz w:val="22"/>
        </w:rPr>
        <w:br/>
        <w:t>Copyright (c) 2005, 2023, Oracle and/or its affiliates.</w:t>
      </w:r>
      <w:r>
        <w:rPr>
          <w:rFonts w:ascii="宋体" w:hAnsi="宋体"/>
          <w:sz w:val="22"/>
        </w:rPr>
        <w:br/>
        <w:t>Copyright (C) 1989, 1991 Free Software Foundation, Inc., 51 Franklin Street, Fifth Floor, Boston, MA 02110-1301 USA Everyone is permitted to copy and distribute verbatim copies of this license document, but changing it is not allowed.</w:t>
      </w:r>
      <w:r>
        <w:rPr>
          <w:rFonts w:ascii="宋体" w:hAnsi="宋体"/>
          <w:sz w:val="22"/>
        </w:rPr>
        <w:br/>
        <w:t>Copyright (c) 2011, 2020, Oracle and/or its affiliates.</w:t>
      </w:r>
      <w:r>
        <w:rPr>
          <w:rFonts w:ascii="宋体" w:hAnsi="宋体"/>
          <w:sz w:val="22"/>
        </w:rPr>
        <w:br/>
        <w:t>Copyright (c) 2017, 2023, Oracle and/or its affiliates.</w:t>
      </w:r>
      <w:r>
        <w:rPr>
          <w:rFonts w:ascii="宋体" w:hAnsi="宋体"/>
          <w:sz w:val="22"/>
        </w:rPr>
        <w:br/>
        <w:t>Copyright (c) 2015, 2020, Oracle and/or its affiliates.</w:t>
      </w:r>
      <w:r>
        <w:rPr>
          <w:rFonts w:ascii="宋体" w:hAnsi="宋体"/>
          <w:sz w:val="22"/>
        </w:rPr>
        <w:br/>
        <w:t>Copyright (c) 2002, 2022, Oracle and/or its affiliates.</w:t>
      </w:r>
      <w:r>
        <w:rPr>
          <w:rFonts w:ascii="宋体" w:hAnsi="宋体"/>
          <w:sz w:val="22"/>
        </w:rPr>
        <w:br/>
        <w:t>Copyright (c) 2016, 2023, Oracle and/or its affiliates.</w:t>
      </w:r>
      <w:r>
        <w:rPr>
          <w:rFonts w:ascii="宋体" w:hAnsi="宋体"/>
          <w:sz w:val="22"/>
        </w:rPr>
        <w:br/>
        <w:t>Copyright (C) 2019 Machinery For Change, Inc.</w:t>
      </w:r>
      <w:r>
        <w:rPr>
          <w:rFonts w:ascii="宋体" w:hAnsi="宋体"/>
          <w:sz w:val="22"/>
        </w:rPr>
        <w:br/>
        <w:t>Copyright (c) 2012, 2022, Oracle and/or its affiliates.</w:t>
      </w:r>
      <w:r>
        <w:rPr>
          <w:rFonts w:ascii="宋体" w:hAnsi="宋体"/>
          <w:sz w:val="22"/>
        </w:rPr>
        <w:br/>
        <w:t>Copyright (c) 2005, 2020, Oracle and/or its affiliates.</w:t>
      </w:r>
      <w:r>
        <w:rPr>
          <w:rFonts w:ascii="宋体" w:hAnsi="宋体"/>
          <w:sz w:val="22"/>
        </w:rPr>
        <w:br/>
        <w:t>Copyright (c) 2016, 2021, Oracle and/or its affiliates.</w:t>
      </w:r>
      <w:r>
        <w:rPr>
          <w:rFonts w:ascii="宋体" w:hAnsi="宋体"/>
          <w:sz w:val="22"/>
        </w:rPr>
        <w:br/>
        <w:t>Copyright (c) 2015, 2023, Oracle and/or its affiliates.</w:t>
      </w:r>
      <w:r>
        <w:rPr>
          <w:rFonts w:ascii="宋体" w:hAnsi="宋体"/>
          <w:sz w:val="22"/>
        </w:rPr>
        <w:br/>
        <w:t>Copyright (c) 2012, 2020, Oracle and/or its affiliates.</w:t>
      </w:r>
      <w:r>
        <w:rPr>
          <w:rFonts w:ascii="宋体" w:hAnsi="宋体"/>
          <w:sz w:val="22"/>
        </w:rPr>
        <w:br/>
        <w:t>Copyright (c) 2009, 2020, Oracle and/or its affiliates.</w:t>
      </w:r>
      <w:r>
        <w:rPr>
          <w:rFonts w:ascii="宋体" w:hAnsi="宋体"/>
          <w:sz w:val="22"/>
        </w:rPr>
        <w:br/>
        <w:t>Copyright 2008 Google Inc.  All rights reserved.</w:t>
      </w:r>
      <w:r>
        <w:rPr>
          <w:rFonts w:ascii="宋体" w:hAnsi="宋体"/>
          <w:sz w:val="22"/>
        </w:rPr>
        <w:br/>
        <w:t>Copyright (c) 2013, 2020, Oracle and/or its affiliates.</w:t>
      </w:r>
      <w:r>
        <w:rPr>
          <w:rFonts w:ascii="宋体" w:hAnsi="宋体"/>
          <w:sz w:val="22"/>
        </w:rPr>
        <w:br/>
        <w:t>Copyright (c) 2010, 2020, Oracle and/or its affiliates.</w:t>
      </w:r>
      <w:r>
        <w:rPr>
          <w:rFonts w:ascii="宋体" w:hAnsi="宋体"/>
          <w:sz w:val="22"/>
        </w:rPr>
        <w:br/>
        <w:t>Copyright (c) 2017, 2021, Oracle and/or its affiliates.</w:t>
      </w:r>
      <w:r>
        <w:rPr>
          <w:rFonts w:ascii="宋体" w:hAnsi="宋体"/>
          <w:sz w:val="22"/>
        </w:rPr>
        <w:br/>
        <w:t>Copyright (c) 2018, 2021, Oracle and/or its affiliates.</w:t>
      </w:r>
      <w:r>
        <w:rPr>
          <w:rFonts w:ascii="宋体" w:hAnsi="宋体"/>
          <w:sz w:val="22"/>
        </w:rPr>
        <w:br/>
        <w:t>Copyright (c) 2005, 2022, Oracle and/or its affiliates.</w:t>
      </w:r>
      <w:r>
        <w:rPr>
          <w:rFonts w:ascii="宋体" w:hAnsi="宋体"/>
          <w:sz w:val="22"/>
        </w:rPr>
        <w:br/>
        <w:t>Copyright (c) 2021, 2022, Oracle and/or its affiliates.</w:t>
      </w:r>
      <w:r>
        <w:rPr>
          <w:rFonts w:ascii="宋体" w:hAnsi="宋体"/>
          <w:sz w:val="22"/>
        </w:rPr>
        <w:br/>
      </w:r>
      <w:r>
        <w:rPr>
          <w:rFonts w:ascii="宋体" w:hAnsi="宋体"/>
          <w:sz w:val="22"/>
        </w:rPr>
        <w:lastRenderedPageBreak/>
        <w:t>Copyright (c) 2002, 2021, Oracle and/or its affiliates.</w:t>
      </w:r>
      <w:r>
        <w:rPr>
          <w:rFonts w:ascii="宋体" w:hAnsi="宋体"/>
          <w:sz w:val="22"/>
        </w:rPr>
        <w:br/>
      </w:r>
    </w:p>
    <w:p w14:paraId="0FC58CE8" w14:textId="77777777" w:rsidR="00D63F71" w:rsidRDefault="005D0DE9">
      <w:pPr>
        <w:pStyle w:val="Default"/>
        <w:rPr>
          <w:rFonts w:ascii="宋体" w:hAnsi="宋体" w:cs="宋体"/>
          <w:sz w:val="22"/>
          <w:szCs w:val="22"/>
        </w:rPr>
      </w:pPr>
      <w:r>
        <w:rPr>
          <w:b/>
        </w:rPr>
        <w:t xml:space="preserve">License: </w:t>
      </w:r>
      <w:r>
        <w:rPr>
          <w:sz w:val="21"/>
        </w:rPr>
        <w:t>GPLv2 with exceptions</w:t>
      </w:r>
    </w:p>
    <w:p w14:paraId="28BB5B2D" w14:textId="77777777" w:rsidR="00D63F71" w:rsidRDefault="005D0DE9">
      <w:pPr>
        <w:pStyle w:val="Default"/>
        <w:rPr>
          <w:rFonts w:ascii="宋体" w:hAnsi="宋体" w:cs="宋体"/>
          <w:sz w:val="22"/>
          <w:szCs w:val="22"/>
        </w:rPr>
      </w:pPr>
      <w:r>
        <w:rPr>
          <w:rFonts w:ascii="Times New Roman" w:hAnsi="Times New Roman"/>
          <w:sz w:val="21"/>
        </w:rPr>
        <w:t>insert GPL v2 license text here</w:t>
      </w:r>
      <w:r>
        <w:rPr>
          <w:rFonts w:ascii="Times New Roman" w:hAnsi="Times New Roman"/>
          <w:sz w:val="21"/>
        </w:rPr>
        <w:br/>
      </w:r>
      <w:r>
        <w:rPr>
          <w:rFonts w:ascii="Times New Roman" w:hAnsi="Times New Roman"/>
          <w:sz w:val="21"/>
        </w:rPr>
        <w:br/>
        <w:t>Class Path Exception</w:t>
      </w:r>
      <w:r>
        <w:rPr>
          <w:rFonts w:ascii="Times New Roman" w:hAnsi="Times New Roman"/>
          <w:sz w:val="21"/>
        </w:rPr>
        <w:br/>
      </w:r>
      <w:r>
        <w:rPr>
          <w:rFonts w:ascii="Times New Roman" w:hAnsi="Times New Roman"/>
          <w:sz w:val="21"/>
        </w:rPr>
        <w:br/>
        <w:t>Linking this library statically or dynamically with other modules is making a combined work based on this library. Thus, the terms and conditions of the GNU General Public License cover the whole combination.</w:t>
      </w:r>
      <w:r>
        <w:rPr>
          <w:rFonts w:ascii="Times New Roman" w:hAnsi="Times New Roman"/>
          <w:sz w:val="21"/>
        </w:rPr>
        <w:br/>
      </w:r>
      <w:r>
        <w:rPr>
          <w:rFonts w:ascii="Times New Roman" w:hAnsi="Times New Roman"/>
          <w:sz w:val="21"/>
        </w:rPr>
        <w:br/>
        <w:t>As a special exception, the copyright holders of this library give you permission to link this library with independent modules to produce an executable, regardless of the license terms of these independent modules, and to copy and distribute the resulting executable under terms of your choice, provided that you also meet, for each linked independent module, the terms and conditions of the license of that module. An independent module is a module which is not derived from or based on this library. If you modify this library, you may extend this exception to your version of the library, but you are not obligated to do so. If you do not wish to do so, delete this exception statement from your version.</w:t>
      </w:r>
      <w:r>
        <w:rPr>
          <w:rFonts w:ascii="Times New Roman" w:hAnsi="Times New Roman"/>
          <w:sz w:val="21"/>
        </w:rPr>
        <w:br/>
      </w:r>
      <w:r>
        <w:rPr>
          <w:rFonts w:ascii="Times New Roman" w:hAnsi="Times New Roman"/>
          <w:sz w:val="21"/>
        </w:rPr>
        <w:br/>
        <w:t>Standard License Header</w:t>
      </w:r>
      <w:r>
        <w:rPr>
          <w:rFonts w:ascii="Times New Roman" w:hAnsi="Times New Roman"/>
          <w:sz w:val="21"/>
        </w:rPr>
        <w:br/>
        <w:t>There is no standard license header for the license</w:t>
      </w:r>
    </w:p>
    <w:p w14:paraId="36A59E59" w14:textId="77777777" w:rsidR="00D63F71" w:rsidRDefault="005D0DE9">
      <w:pPr>
        <w:pStyle w:val="Default"/>
        <w:rPr>
          <w:b/>
          <w:color w:val="auto"/>
          <w:sz w:val="18"/>
          <w:szCs w:val="18"/>
        </w:rPr>
      </w:pPr>
      <w:bookmarkStart w:id="0" w:name="OLE_LINK3"/>
      <w:bookmarkStart w:id="1" w:name="OLE_LINK1"/>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14:paraId="0AB87D60" w14:textId="77777777" w:rsidR="00B93B3B" w:rsidRPr="00B93B3B" w:rsidRDefault="00B93B3B" w:rsidP="00B93B3B">
      <w:pPr>
        <w:jc w:val="both"/>
        <w:rPr>
          <w:rFonts w:ascii="Arial" w:hAnsi="Arial" w:cs="Arial"/>
        </w:rPr>
      </w:pPr>
      <w:r>
        <w:t>This openEuler distribution may contain certain software whose rights holders license it on the terms of the GNU General Public License, version 2 (GPLv2) or other open source software licenses which require us to release corresponding source code. We will provide you and any third party with corresponding source code required under applicable open source software license through the repository: https://atomgit.com/src-openeuler/.  You can access and obtain corresponding source code by searching the aforementioned repository using package name and tag.</w:t>
      </w:r>
    </w:p>
    <w:p w14:paraId="62AE7276" w14:textId="77777777" w:rsidR="00D63F71" w:rsidRPr="00E76623" w:rsidRDefault="00B93B3B" w:rsidP="00B93B3B">
      <w:pPr>
        <w:jc w:val="both"/>
        <w:rPr>
          <w:rFonts w:ascii="Arial" w:hAnsi="Arial" w:cs="Arial"/>
          <w:color w:val="000000"/>
        </w:rPr>
      </w:pPr>
      <w:r w:rsidRPr="00B93B3B">
        <w:rPr>
          <w:rFonts w:ascii="Arial" w:hAnsi="Arial" w:cs="Arial"/>
        </w:rPr>
        <w:t>This offer is valid to anyone in receipt of this information.</w:t>
      </w:r>
    </w:p>
    <w:p w14:paraId="596A079C" w14:textId="77777777" w:rsidR="00D63F71" w:rsidRPr="00B93B3B" w:rsidRDefault="00B93B3B" w:rsidP="00B93B3B">
      <w:pPr>
        <w:jc w:val="both"/>
        <w:rPr>
          <w:b/>
          <w:caps/>
        </w:rPr>
      </w:pPr>
      <w:r/>
      <w:r>
        <w:rPr>
          <w:rFonts w:ascii="Times New Roman" w:hAnsi="Times New Roman"/>
          <w:b/>
        </w:rPr>
        <w:t>THIS OFFER IS VALID FOR THREE YEARS FROM THE MOMENT WE DISTRIBUTED THIS OPENEULER DISTRIBUTION .</w:t>
      </w:r>
    </w:p>
    <w:sectPr w:rsidR="00D63F71" w:rsidRPr="00B93B3B">
      <w:headerReference w:type="default" r:id="rId8"/>
      <w:footerReference w:type="default" r:id="rId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63663A" w14:textId="77777777" w:rsidR="00C84214" w:rsidRDefault="00C84214">
      <w:pPr>
        <w:spacing w:line="240" w:lineRule="auto"/>
      </w:pPr>
      <w:r>
        <w:separator/>
      </w:r>
    </w:p>
  </w:endnote>
  <w:endnote w:type="continuationSeparator" w:id="0">
    <w:p w14:paraId="2062C7A9" w14:textId="77777777" w:rsidR="00C84214" w:rsidRDefault="00C8421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06"/>
      <w:gridCol w:w="3612"/>
      <w:gridCol w:w="3128"/>
    </w:tblGrid>
    <w:tr w:rsidR="00D63F71" w14:paraId="650C8D48" w14:textId="77777777">
      <w:tc>
        <w:tcPr>
          <w:tcW w:w="1542" w:type="pct"/>
        </w:tcPr>
        <w:p w14:paraId="0134C010" w14:textId="77777777" w:rsidR="00D63F71" w:rsidRDefault="005D0DE9">
          <w:pPr>
            <w:pStyle w:val="a8"/>
          </w:pPr>
          <w:r>
            <w:fldChar w:fldCharType="begin"/>
          </w:r>
          <w:r>
            <w:instrText xml:space="preserve"> DATE \@ "yyyy-MM-dd" </w:instrText>
          </w:r>
          <w:r>
            <w:fldChar w:fldCharType="separate"/>
          </w:r>
          <w:r w:rsidR="00C45FC3">
            <w:rPr>
              <w:noProof/>
            </w:rPr>
            <w:t>2024-05-21</w:t>
          </w:r>
          <w:r>
            <w:fldChar w:fldCharType="end"/>
          </w:r>
        </w:p>
      </w:tc>
      <w:tc>
        <w:tcPr>
          <w:tcW w:w="1853" w:type="pct"/>
        </w:tcPr>
        <w:p w14:paraId="5FB8DC22" w14:textId="77777777" w:rsidR="00D63F71" w:rsidRDefault="00D63F71">
          <w:pPr>
            <w:pStyle w:val="a8"/>
            <w:ind w:firstLineChars="200" w:firstLine="360"/>
          </w:pPr>
        </w:p>
      </w:tc>
      <w:tc>
        <w:tcPr>
          <w:tcW w:w="1605" w:type="pct"/>
        </w:tcPr>
        <w:p w14:paraId="51E1F8A4" w14:textId="77777777" w:rsidR="00D63F71" w:rsidRDefault="005D0DE9">
          <w:pPr>
            <w:pStyle w:val="a8"/>
            <w:ind w:firstLine="360"/>
            <w:jc w:val="right"/>
          </w:pPr>
          <w:r>
            <w:t>Page</w:t>
          </w:r>
          <w:r>
            <w:fldChar w:fldCharType="begin"/>
          </w:r>
          <w:r>
            <w:instrText>PAGE</w:instrText>
          </w:r>
          <w:r>
            <w:fldChar w:fldCharType="separate"/>
          </w:r>
          <w:r w:rsidR="00B93B3B">
            <w:rPr>
              <w:noProof/>
            </w:rPr>
            <w:t>1</w:t>
          </w:r>
          <w:r>
            <w:fldChar w:fldCharType="end"/>
          </w:r>
          <w:r>
            <w:t>, Total</w:t>
          </w:r>
          <w:r w:rsidR="00C84214">
            <w:fldChar w:fldCharType="begin"/>
          </w:r>
          <w:r w:rsidR="00C84214">
            <w:instrText xml:space="preserve"> NUMPAGES  \* Arabic  \* MERGEFORMAT </w:instrText>
          </w:r>
          <w:r w:rsidR="00C84214">
            <w:fldChar w:fldCharType="separate"/>
          </w:r>
          <w:r w:rsidR="00B93B3B">
            <w:rPr>
              <w:noProof/>
            </w:rPr>
            <w:t>1</w:t>
          </w:r>
          <w:r w:rsidR="00C84214">
            <w:rPr>
              <w:noProof/>
            </w:rPr>
            <w:fldChar w:fldCharType="end"/>
          </w:r>
        </w:p>
      </w:tc>
    </w:tr>
  </w:tbl>
  <w:p w14:paraId="2D94FDF7" w14:textId="77777777" w:rsidR="00D63F71" w:rsidRDefault="00D63F71">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90B756" w14:textId="77777777" w:rsidR="00C84214" w:rsidRDefault="00C84214">
      <w:r>
        <w:separator/>
      </w:r>
    </w:p>
  </w:footnote>
  <w:footnote w:type="continuationSeparator" w:id="0">
    <w:p w14:paraId="7BC208D5" w14:textId="77777777" w:rsidR="00C84214" w:rsidRDefault="00C842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59"/>
      <w:gridCol w:w="6399"/>
      <w:gridCol w:w="2388"/>
    </w:tblGrid>
    <w:tr w:rsidR="00D63F71" w14:paraId="6D32BCA0" w14:textId="77777777">
      <w:trPr>
        <w:cantSplit/>
        <w:trHeight w:hRule="exact" w:val="777"/>
      </w:trPr>
      <w:tc>
        <w:tcPr>
          <w:tcW w:w="492" w:type="pct"/>
          <w:tcBorders>
            <w:bottom w:val="single" w:sz="6" w:space="0" w:color="auto"/>
          </w:tcBorders>
        </w:tcPr>
        <w:p w14:paraId="234CB64E" w14:textId="77777777" w:rsidR="00D63F71" w:rsidRDefault="00D63F71">
          <w:pPr>
            <w:pStyle w:val="a9"/>
          </w:pPr>
        </w:p>
        <w:p w14:paraId="50FA967E" w14:textId="77777777" w:rsidR="00D63F71" w:rsidRDefault="00D63F71">
          <w:pPr>
            <w:ind w:left="420"/>
          </w:pPr>
        </w:p>
      </w:tc>
      <w:tc>
        <w:tcPr>
          <w:tcW w:w="3283" w:type="pct"/>
          <w:tcBorders>
            <w:bottom w:val="single" w:sz="6" w:space="0" w:color="auto"/>
          </w:tcBorders>
          <w:vAlign w:val="bottom"/>
        </w:tcPr>
        <w:p w14:paraId="386C368B" w14:textId="77777777" w:rsidR="00D63F71" w:rsidRDefault="002150F9">
          <w:pPr>
            <w:pStyle w:val="a9"/>
            <w:ind w:firstLine="360"/>
          </w:pPr>
          <w:r>
            <w:t xml:space="preserve">  </w:t>
          </w:r>
          <w:r w:rsidR="005D0DE9">
            <w:t>OPEN SOURCE SOFTWARE NOTICE</w:t>
          </w:r>
        </w:p>
      </w:tc>
      <w:tc>
        <w:tcPr>
          <w:tcW w:w="1225" w:type="pct"/>
          <w:tcBorders>
            <w:bottom w:val="single" w:sz="6" w:space="0" w:color="auto"/>
          </w:tcBorders>
          <w:vAlign w:val="bottom"/>
        </w:tcPr>
        <w:p w14:paraId="2A753303" w14:textId="77777777" w:rsidR="00D63F71" w:rsidRDefault="00D63F71">
          <w:pPr>
            <w:pStyle w:val="a9"/>
            <w:ind w:firstLine="33"/>
          </w:pPr>
        </w:p>
      </w:tc>
    </w:tr>
  </w:tbl>
  <w:p w14:paraId="4E7B2B5A" w14:textId="77777777" w:rsidR="00D63F71" w:rsidRDefault="00D63F71">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5508"/>
    <w:rsid w:val="000172B6"/>
    <w:rsid w:val="0002011E"/>
    <w:rsid w:val="00021FD1"/>
    <w:rsid w:val="00027B39"/>
    <w:rsid w:val="000315D8"/>
    <w:rsid w:val="00035E47"/>
    <w:rsid w:val="000444C4"/>
    <w:rsid w:val="000511FC"/>
    <w:rsid w:val="0005552B"/>
    <w:rsid w:val="00066017"/>
    <w:rsid w:val="00074943"/>
    <w:rsid w:val="00080AEA"/>
    <w:rsid w:val="00080B62"/>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B6A"/>
    <w:rsid w:val="001A3747"/>
    <w:rsid w:val="001A5791"/>
    <w:rsid w:val="001B1EA5"/>
    <w:rsid w:val="001C36A0"/>
    <w:rsid w:val="001C3C79"/>
    <w:rsid w:val="001C45C3"/>
    <w:rsid w:val="001D7DF4"/>
    <w:rsid w:val="001F19A4"/>
    <w:rsid w:val="001F2E98"/>
    <w:rsid w:val="001F7CE0"/>
    <w:rsid w:val="00205A91"/>
    <w:rsid w:val="00205F7C"/>
    <w:rsid w:val="002149CB"/>
    <w:rsid w:val="002150F9"/>
    <w:rsid w:val="00216F32"/>
    <w:rsid w:val="002173C2"/>
    <w:rsid w:val="00222971"/>
    <w:rsid w:val="00231763"/>
    <w:rsid w:val="002355FE"/>
    <w:rsid w:val="002376AE"/>
    <w:rsid w:val="00242DD5"/>
    <w:rsid w:val="002661D0"/>
    <w:rsid w:val="002725B7"/>
    <w:rsid w:val="002741A1"/>
    <w:rsid w:val="00280F8A"/>
    <w:rsid w:val="002A5DF2"/>
    <w:rsid w:val="002B10C8"/>
    <w:rsid w:val="002B2622"/>
    <w:rsid w:val="002B6D6C"/>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450F0"/>
    <w:rsid w:val="004470C3"/>
    <w:rsid w:val="004478DF"/>
    <w:rsid w:val="00453DE9"/>
    <w:rsid w:val="00454A4D"/>
    <w:rsid w:val="004662D3"/>
    <w:rsid w:val="00496AE2"/>
    <w:rsid w:val="00496F42"/>
    <w:rsid w:val="004A00C3"/>
    <w:rsid w:val="004B3424"/>
    <w:rsid w:val="004B4F9F"/>
    <w:rsid w:val="004B501A"/>
    <w:rsid w:val="004B5499"/>
    <w:rsid w:val="004B62ED"/>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7E83"/>
    <w:rsid w:val="005C1A50"/>
    <w:rsid w:val="005D0383"/>
    <w:rsid w:val="005D0DE9"/>
    <w:rsid w:val="005D12A0"/>
    <w:rsid w:val="005E6C59"/>
    <w:rsid w:val="0060658E"/>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3774"/>
    <w:rsid w:val="006C7679"/>
    <w:rsid w:val="006E5330"/>
    <w:rsid w:val="006F0F1F"/>
    <w:rsid w:val="006F2907"/>
    <w:rsid w:val="006F67E9"/>
    <w:rsid w:val="006F71D5"/>
    <w:rsid w:val="00703B09"/>
    <w:rsid w:val="007056A4"/>
    <w:rsid w:val="00712F3D"/>
    <w:rsid w:val="00715F62"/>
    <w:rsid w:val="00717FCF"/>
    <w:rsid w:val="00725881"/>
    <w:rsid w:val="007422CD"/>
    <w:rsid w:val="0074711C"/>
    <w:rsid w:val="007616AB"/>
    <w:rsid w:val="0077650D"/>
    <w:rsid w:val="0078290B"/>
    <w:rsid w:val="00787E2E"/>
    <w:rsid w:val="007919FA"/>
    <w:rsid w:val="007A40B3"/>
    <w:rsid w:val="007A52B4"/>
    <w:rsid w:val="007B3615"/>
    <w:rsid w:val="007C6752"/>
    <w:rsid w:val="007E4EBF"/>
    <w:rsid w:val="007F16FD"/>
    <w:rsid w:val="007F317B"/>
    <w:rsid w:val="007F71B2"/>
    <w:rsid w:val="00810013"/>
    <w:rsid w:val="00817309"/>
    <w:rsid w:val="00820BB9"/>
    <w:rsid w:val="00830BB0"/>
    <w:rsid w:val="00833AF6"/>
    <w:rsid w:val="008360D2"/>
    <w:rsid w:val="008430A4"/>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211B5"/>
    <w:rsid w:val="009238A1"/>
    <w:rsid w:val="00924CA8"/>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EF"/>
    <w:rsid w:val="00AF62EC"/>
    <w:rsid w:val="00B01C95"/>
    <w:rsid w:val="00B12416"/>
    <w:rsid w:val="00B13C88"/>
    <w:rsid w:val="00B1681D"/>
    <w:rsid w:val="00B23D8C"/>
    <w:rsid w:val="00B25B57"/>
    <w:rsid w:val="00B26224"/>
    <w:rsid w:val="00B27B70"/>
    <w:rsid w:val="00B27C47"/>
    <w:rsid w:val="00B36358"/>
    <w:rsid w:val="00B41D2C"/>
    <w:rsid w:val="00B41FB6"/>
    <w:rsid w:val="00B554C6"/>
    <w:rsid w:val="00B605AA"/>
    <w:rsid w:val="00B66A89"/>
    <w:rsid w:val="00B82000"/>
    <w:rsid w:val="00B86B06"/>
    <w:rsid w:val="00B93B3B"/>
    <w:rsid w:val="00B95B20"/>
    <w:rsid w:val="00BA0070"/>
    <w:rsid w:val="00BB1933"/>
    <w:rsid w:val="00BB3AAF"/>
    <w:rsid w:val="00BB4D28"/>
    <w:rsid w:val="00BB5376"/>
    <w:rsid w:val="00BC4E7B"/>
    <w:rsid w:val="00BE1A38"/>
    <w:rsid w:val="00BE4584"/>
    <w:rsid w:val="00BF2ACD"/>
    <w:rsid w:val="00BF6753"/>
    <w:rsid w:val="00BF7F97"/>
    <w:rsid w:val="00C0750F"/>
    <w:rsid w:val="00C14465"/>
    <w:rsid w:val="00C24F27"/>
    <w:rsid w:val="00C26B71"/>
    <w:rsid w:val="00C3137F"/>
    <w:rsid w:val="00C44A9B"/>
    <w:rsid w:val="00C45FC3"/>
    <w:rsid w:val="00C47142"/>
    <w:rsid w:val="00C50FA5"/>
    <w:rsid w:val="00C57A33"/>
    <w:rsid w:val="00C61A09"/>
    <w:rsid w:val="00C72F9A"/>
    <w:rsid w:val="00C752BE"/>
    <w:rsid w:val="00C7552D"/>
    <w:rsid w:val="00C7786D"/>
    <w:rsid w:val="00C84214"/>
    <w:rsid w:val="00C971FB"/>
    <w:rsid w:val="00CA0FF5"/>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512F"/>
    <w:rsid w:val="00D63F15"/>
    <w:rsid w:val="00D63F71"/>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590A"/>
    <w:rsid w:val="00E76623"/>
    <w:rsid w:val="00E8123D"/>
    <w:rsid w:val="00E831D1"/>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68FA"/>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997E3E"/>
  <w15:docId w15:val="{FE8789EC-DA9E-4C65-9E9A-B1887F39E3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uiPriority="99"/>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rPr>
      <w:color w:val="0000FF"/>
      <w:u w:val="single"/>
    </w:rPr>
  </w:style>
  <w:style w:type="character" w:styleId="HTML1">
    <w:name w:val="HTML Code"/>
    <w:rPr>
      <w:rFonts w:ascii="Courier New" w:hAnsi="Courier New" w:cs="Courier New"/>
      <w:sz w:val="20"/>
      <w:szCs w:val="20"/>
    </w:rPr>
  </w:style>
  <w:style w:type="character" w:styleId="af0">
    <w:name w:val="annotation reference"/>
    <w:rPr>
      <w:sz w:val="21"/>
      <w:szCs w:val="21"/>
    </w:rPr>
  </w:style>
  <w:style w:type="paragraph" w:customStyle="1" w:styleId="CM8">
    <w:name w:val="CM8"/>
    <w:basedOn w:val="a"/>
    <w:next w:val="a"/>
    <w:pPr>
      <w:spacing w:after="95" w:line="240" w:lineRule="auto"/>
    </w:pPr>
    <w:rPr>
      <w:rFonts w:ascii="Arial" w:hAnsi="Arial"/>
      <w:snapToGrid/>
      <w:sz w:val="24"/>
      <w:szCs w:val="24"/>
    </w:rPr>
  </w:style>
  <w:style w:type="paragraph" w:customStyle="1" w:styleId="Default">
    <w:name w:val="Defaul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gitee.com/src-openeuler/"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1</Pages>
  <Words>917</Words>
  <Characters>5227</Characters>
  <Application>Microsoft Office Word</Application>
  <DocSecurity>0</DocSecurity>
  <Lines>43</Lines>
  <Paragraphs>12</Paragraphs>
  <ScaleCrop>false</ScaleCrop>
  <Company>Huawei Technologies Co.,Ltd.</Company>
  <LinksUpToDate>false</LinksUpToDate>
  <CharactersWithSpaces>6132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liyajie</cp:lastModifiedBy>
  <cp:revision>8</cp:revision>
  <dcterms:created xsi:type="dcterms:W3CDTF">2021-09-28T13:54:00Z</dcterms:created>
  <dcterms:modified xsi:type="dcterms:W3CDTF">2024-05-21T09:21:00Z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(3)APHJWt0AZIwRKTmpJOM+giOEYFY6ho07YM74AuB/GmIgG8uQf7jAQGaJ1uQkx7lwGiDQKa/x
YyfRopAMVet/XSlFMhgPf90mJzdXeRmeog/S4FLAee2V9+Q1UaaGpL8KGOz/zeuF+Yb25OI2
uIc+6U+kVMtgbcZBAaonFrrpWt5fIQEJoPoTx9xGoukoMYYV3mvp5JUjEgj6i4/fZh3Af9WJ
SKdbUTGS40gYypIcVs</vt:lpwstr>
  </property>
  <property fmtid="{D5CDD505-2E9C-101B-9397-08002B2CF9AE}" pid="11" name="_2015_ms_pID_7253431">
    <vt:lpwstr>26sCiUJP3JPt/sB3KE50oQ78Yy/5tsyB7rRp1vkskJJNjt3NNRHPsj
Mj6c8H+ou2x7E0DNHC+RCZEZVTqkId1cHgjvyAS44vIQS6mVWBxl7Tx+q1yNZ0Yu24V3+6ay
6CLGRmVeNtvXz+hcAwEQH6tm0ffKAV5Hz/yRXIjaX1d8dxhiy67ys9gn04IBfJIAQKInmdFG
et7OHgcwP1uaXFjkFHCSf1YzUQYT2frCR+sV</vt:lpwstr>
  </property>
  <property fmtid="{D5CDD505-2E9C-101B-9397-08002B2CF9AE}" pid="12" name="_2015_ms_pID_7253432">
    <vt:lpwstr>rUTZCXyRB9r1R0WPvCoOI2NGThyY0Zfoumr9
iCffHphksKqRSEUwBteIEuFj1CMd6fDgkTXFgz2spHKz7SQaBaU=</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KSOProductBuildVer">
    <vt:lpwstr>2052-11.1.0.11194</vt:lpwstr>
  </property>
  <property fmtid="{D5CDD505-2E9C-101B-9397-08002B2CF9AE}" pid="17" name="ICV">
    <vt:lpwstr>7470B97460754DE79E7969259C50943B</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1700789883</vt:lpwstr>
  </property>
</Properties>
</file>