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libvirt-dbus 1.4.1</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1991, 1999 Free Software Foundation, Inc.</w:t>
        <w:br/>
      </w:r>
    </w:p>
    <w:p>
      <w:pPr>
        <w:spacing w:line="420" w:lineRule="exact"/>
        <w:rPr>
          <w:rFonts w:hint="eastAsia"/>
        </w:rPr>
      </w:pPr>
      <w:r>
        <w:rPr>
          <w:rFonts w:ascii="Arial" w:hAnsi="Arial"/>
          <w:b/>
          <w:sz w:val="24"/>
        </w:rPr>
        <w:t xml:space="preserve">License: </w:t>
      </w:r>
      <w:r>
        <w:rPr>
          <w:rFonts w:ascii="Arial" w:hAnsi="Arial"/>
          <w:sz w:val="21"/>
        </w:rPr>
        <w:t>LGPLv2+</w:t>
      </w:r>
    </w:p>
    <w:p>
      <w:pPr>
        <w:spacing w:line="420" w:lineRule="exact"/>
        <w:rPr>
          <w:rFonts w:hint="eastAsia" w:ascii="Arial" w:hAnsi="Arial"/>
          <w:b/>
          <w:sz w:val="24"/>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