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B376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8D9FD09" w14:textId="77777777" w:rsidR="00D63F71" w:rsidRDefault="00D63F71">
      <w:pPr>
        <w:spacing w:line="420" w:lineRule="exact"/>
        <w:jc w:val="center"/>
        <w:rPr>
          <w:rFonts w:ascii="Arial" w:hAnsi="Arial" w:cs="Arial"/>
          <w:b/>
          <w:snapToGrid/>
          <w:sz w:val="32"/>
          <w:szCs w:val="32"/>
        </w:rPr>
      </w:pPr>
    </w:p>
    <w:p w14:paraId="2DCCEAB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955E512" w14:textId="77777777" w:rsidR="00B93B3B" w:rsidRPr="00B93B3B" w:rsidRDefault="00B93B3B" w:rsidP="00B93B3B">
      <w:pPr>
        <w:spacing w:line="420" w:lineRule="exact"/>
        <w:jc w:val="both"/>
        <w:rPr>
          <w:rFonts w:ascii="Arial" w:hAnsi="Arial" w:cs="Arial"/>
          <w:snapToGrid/>
        </w:rPr>
      </w:pPr>
    </w:p>
    <w:p w14:paraId="5F41B4E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6C6328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C8D1D64" w14:textId="77777777" w:rsidR="00D63F71" w:rsidRDefault="00D63F71">
      <w:pPr>
        <w:spacing w:line="420" w:lineRule="exact"/>
        <w:jc w:val="both"/>
        <w:rPr>
          <w:rFonts w:ascii="Arial" w:hAnsi="Arial" w:cs="Arial"/>
          <w:i/>
          <w:snapToGrid/>
          <w:color w:val="0099FF"/>
          <w:sz w:val="18"/>
          <w:szCs w:val="18"/>
        </w:rPr>
      </w:pPr>
    </w:p>
    <w:p w14:paraId="3CAD4F9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FD2E131" w14:textId="77777777" w:rsidR="00D63F71" w:rsidRDefault="00D63F71">
      <w:pPr>
        <w:pStyle w:val="aa"/>
        <w:spacing w:before="0" w:after="0" w:line="240" w:lineRule="auto"/>
        <w:jc w:val="left"/>
        <w:rPr>
          <w:rFonts w:ascii="Arial" w:hAnsi="Arial" w:cs="Arial"/>
          <w:bCs w:val="0"/>
          <w:sz w:val="21"/>
          <w:szCs w:val="21"/>
        </w:rPr>
      </w:pPr>
    </w:p>
    <w:p w14:paraId="3815FB61"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libmbim 1.30.0</w:t>
      </w:r>
    </w:p>
    <w:p w14:paraId="3E598544" w14:textId="77777777" w:rsidR="00D63F71" w:rsidRDefault="005D0DE9">
      <w:pPr>
        <w:rPr>
          <w:rFonts w:ascii="Arial" w:hAnsi="Arial" w:cs="Arial"/>
          <w:b/>
        </w:rPr>
      </w:pPr>
      <w:r>
        <w:rPr>
          <w:rFonts w:ascii="Arial" w:hAnsi="Arial" w:cs="Arial"/>
          <w:b/>
        </w:rPr>
        <w:t xml:space="preserve">Copyright notice: </w:t>
      </w:r>
    </w:p>
    <w:p w14:paraId="0B5A510E" w14:textId="0AB1ECF5" w:rsidR="00D63F71" w:rsidRDefault="005D0DE9">
      <w:pPr>
        <w:pStyle w:val="Default"/>
        <w:rPr>
          <w:rFonts w:ascii="宋体" w:hAnsi="宋体" w:cs="宋体"/>
          <w:sz w:val="22"/>
          <w:szCs w:val="22"/>
        </w:rPr>
      </w:pPr>
      <w:r>
        <w:rPr>
          <w:rFonts w:ascii="宋体" w:hAnsi="宋体"/>
          <w:sz w:val="22"/>
        </w:rPr>
        <w:t>Copyright (C) 2022 Intel Corporation</w:t>
      </w:r>
      <w:r>
        <w:rPr>
          <w:rFonts w:ascii="宋体" w:hAnsi="宋体"/>
          <w:sz w:val="22"/>
        </w:rPr>
        <w:br/>
        <w:t>Copyright (C) 2013 - 2014 Aleksander Morgado &lt;aleksander@aleksander.es&gt;</w:t>
      </w:r>
      <w:r>
        <w:rPr>
          <w:rFonts w:ascii="宋体" w:hAnsi="宋体"/>
          <w:sz w:val="22"/>
        </w:rPr>
        <w:br/>
        <w:t>Copyright (C) 2022 Google, Inc.</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2018 Google LLC</w:t>
      </w:r>
      <w:r>
        <w:rPr>
          <w:rFonts w:ascii="宋体" w:hAnsi="宋体"/>
          <w:sz w:val="22"/>
        </w:rPr>
        <w:br/>
        <w:t>Copyright (C) 2020-2021 Andrew Lassalle &lt;andrewlassalle@chromium.org&gt;</w:t>
      </w:r>
      <w:r>
        <w:rPr>
          <w:rFonts w:ascii="宋体" w:hAnsi="宋体"/>
          <w:sz w:val="22"/>
        </w:rPr>
        <w:br/>
        <w:t>Copyright (C) 2021 Intel Corporation</w:t>
      </w:r>
      <w:r>
        <w:rPr>
          <w:rFonts w:ascii="宋体" w:hAnsi="宋体"/>
          <w:sz w:val="22"/>
        </w:rPr>
        <w:br/>
        <w:t>Copyright (C) 2014-2018 Greg Suarez</w:t>
      </w:r>
      <w:r>
        <w:rPr>
          <w:rFonts w:ascii="宋体" w:hAnsi="宋体"/>
          <w:sz w:val="22"/>
        </w:rPr>
        <w:br/>
        <w:t>Copyright (C) 2023 Intel Corporation</w:t>
      </w:r>
      <w:r>
        <w:rPr>
          <w:rFonts w:ascii="宋体" w:hAnsi="宋体"/>
          <w:sz w:val="22"/>
        </w:rPr>
        <w:br/>
        <w:t>Copyright (C) 2013-2023 Aleksander Morgado</w:t>
      </w:r>
      <w:r>
        <w:rPr>
          <w:rFonts w:ascii="宋体" w:hAnsi="宋体"/>
          <w:sz w:val="22"/>
        </w:rPr>
        <w:br/>
        <w:t>Copyright (C) 2013 - 2014 Nagaraju Kadiri &lt;kadiri.raju@gmail.com&gt;</w:t>
      </w:r>
      <w:r>
        <w:rPr>
          <w:rFonts w:ascii="宋体" w:hAnsi="宋体"/>
          <w:sz w:val="22"/>
        </w:rPr>
        <w:br/>
        <w:t>Copyright (C) 2014 Aleksander Morgado &lt;aleksander@lanedo.com&gt;</w:t>
      </w:r>
      <w:r>
        <w:rPr>
          <w:rFonts w:ascii="宋体" w:hAnsi="宋体"/>
          <w:sz w:val="22"/>
        </w:rPr>
        <w:br/>
        <w:t>Copyright (C) 2014-2021 Aleksander Morgado &lt;aleksander@aleksander.es&gt;</w:t>
      </w:r>
      <w:r>
        <w:rPr>
          <w:rFonts w:ascii="宋体" w:hAnsi="宋体"/>
          <w:sz w:val="22"/>
        </w:rPr>
        <w:br/>
        <w:t>Copyright (C) 2013 - 2023 Aleksander Morgado &lt;aleksander@aleksander.es&gt;</w:t>
      </w:r>
      <w:r>
        <w:rPr>
          <w:rFonts w:ascii="宋体" w:hAnsi="宋体"/>
          <w:sz w:val="22"/>
        </w:rPr>
        <w:br/>
        <w:t>Copyright (C) 2013 - 2018 Aleksander Morgado &lt;aleksander@aleksander.es&gt;</w:t>
      </w:r>
      <w:r>
        <w:rPr>
          <w:rFonts w:ascii="宋体" w:hAnsi="宋体"/>
          <w:sz w:val="22"/>
        </w:rPr>
        <w:br/>
      </w:r>
      <w:r>
        <w:rPr>
          <w:rFonts w:ascii="宋体" w:hAnsi="宋体"/>
          <w:sz w:val="22"/>
        </w:rPr>
        <w:lastRenderedPageBreak/>
        <w:t>Copyright (C) 2014 Google, Inc.</w:t>
      </w:r>
      <w:r>
        <w:rPr>
          <w:rFonts w:ascii="宋体" w:hAnsi="宋体"/>
          <w:sz w:val="22"/>
        </w:rPr>
        <w:br/>
        <w:t>Copyright (C) 2022 Daniele Palmas &lt;dnlplm@gmail.com&gt;</w:t>
      </w:r>
      <w:r>
        <w:rPr>
          <w:rFonts w:ascii="宋体" w:hAnsi="宋体"/>
          <w:sz w:val="22"/>
        </w:rPr>
        <w:br/>
        <w:t>Copyright (C) 2012 Lanedo GmbH</w:t>
      </w:r>
      <w:r>
        <w:rPr>
          <w:rFonts w:ascii="宋体" w:hAnsi="宋体"/>
          <w:sz w:val="22"/>
        </w:rPr>
        <w:br/>
        <w:t>Copyright (C) 2013 - 2021 Aleksander Morgado &lt;aleksander@aleksander.es&gt;</w:t>
      </w:r>
      <w:r>
        <w:rPr>
          <w:rFonts w:ascii="宋体" w:hAnsi="宋体"/>
          <w:sz w:val="22"/>
        </w:rPr>
        <w:br/>
        <w:t>Copyright (C) 2013 - 2022 Aleksander Morgado &lt;aleksander@aleksander.es&gt;</w:t>
      </w:r>
      <w:r>
        <w:rPr>
          <w:rFonts w:ascii="宋体" w:hAnsi="宋体"/>
          <w:sz w:val="22"/>
        </w:rPr>
        <w:br/>
        <w:t>Copyright (C) 2014 NVDIA Corporation</w:t>
      </w:r>
      <w:r>
        <w:rPr>
          <w:rFonts w:ascii="宋体" w:hAnsi="宋体"/>
          <w:sz w:val="22"/>
        </w:rPr>
        <w:br/>
        <w:t>Copyright (C) 1991, 1999 Free Software Foundation, Inc.</w:t>
      </w:r>
      <w:r>
        <w:rPr>
          <w:rFonts w:ascii="宋体" w:hAnsi="宋体"/>
          <w:sz w:val="22"/>
        </w:rPr>
        <w:br/>
        <w:t>Copyright (C) 2021 Iñigo Martinez &lt;inigomartinez@gmail.com&gt;</w:t>
      </w:r>
      <w:r>
        <w:rPr>
          <w:rFonts w:ascii="宋体" w:hAnsi="宋体"/>
          <w:sz w:val="22"/>
        </w:rPr>
        <w:br/>
        <w:t>Copyright (C) 2020 Aleksander Morgado &lt;aleksander@aleksander.es&gt;</w:t>
      </w:r>
      <w:r>
        <w:rPr>
          <w:rFonts w:ascii="宋体" w:hAnsi="宋体"/>
          <w:sz w:val="22"/>
        </w:rPr>
        <w:br/>
        <w:t>Copyright (C) 2013 - 2018 Aleksander Morgado &lt;aleksander@aleksander.es&gt;</w:t>
      </w:r>
      <w:r>
        <w:rPr>
          <w:rFonts w:ascii="宋体" w:hAnsi="宋体"/>
          <w:sz w:val="22"/>
        </w:rPr>
        <w:br/>
        <w:t>Copyright (C) 2018 Aleksander Morgado &lt;aleksander@aleksander.es&gt;</w:t>
      </w:r>
      <w:r>
        <w:rPr>
          <w:rFonts w:ascii="宋体" w:hAnsi="宋体"/>
          <w:sz w:val="22"/>
        </w:rPr>
        <w:br/>
        <w:t>Copyright 2018 Google LLC</w:t>
      </w:r>
      <w:r>
        <w:rPr>
          <w:rFonts w:ascii="宋体" w:hAnsi="宋体"/>
          <w:sz w:val="22"/>
        </w:rPr>
        <w:br/>
        <w:t>Copyright (C) 2017 Google Inc.</w:t>
      </w:r>
      <w:r>
        <w:rPr>
          <w:rFonts w:ascii="宋体" w:hAnsi="宋体"/>
          <w:sz w:val="22"/>
        </w:rPr>
        <w:br/>
        <w:t>Copyright (C) 2014 Smith Micro Software, Inc.</w:t>
      </w:r>
      <w:r>
        <w:rPr>
          <w:rFonts w:ascii="宋体" w:hAnsi="宋体"/>
          <w:sz w:val="22"/>
        </w:rPr>
        <w:br/>
        <w:t>Copyright (C) 2020-2021 Eric Caruso &lt;ejcaruso@chromium.org&gt;</w:t>
      </w:r>
      <w:r>
        <w:rPr>
          <w:rFonts w:ascii="宋体" w:hAnsi="宋体"/>
          <w:sz w:val="22"/>
        </w:rPr>
        <w:br/>
        <w:t>Copyright (C) 2017 Red Hat, Inc.</w:t>
      </w:r>
      <w:r>
        <w:rPr>
          <w:rFonts w:ascii="宋体" w:hAnsi="宋体"/>
          <w:sz w:val="22"/>
        </w:rPr>
        <w:br/>
        <w:t>Copyright (C) 2014-2023 Aleksander Morgado &lt;aleksander@aleksander.es&gt;</w:t>
      </w:r>
      <w:r>
        <w:rPr>
          <w:rFonts w:ascii="宋体" w:hAnsi="宋体"/>
          <w:sz w:val="22"/>
        </w:rPr>
        <w:br/>
        <w:t>Copyright (C) 2013 Aleksander Morgado &lt;aleksander@aleksander.es&gt;</w:t>
      </w:r>
      <w:r>
        <w:rPr>
          <w:rFonts w:ascii="宋体" w:hAnsi="宋体"/>
          <w:sz w:val="22"/>
        </w:rPr>
        <w:br/>
        <w:t>Copyright (C) 2013 - 2019 Aleksander Morgado &lt;aleksander@aleksander.es&gt;</w:t>
      </w:r>
      <w:r>
        <w:rPr>
          <w:rFonts w:ascii="宋体" w:hAnsi="宋体"/>
          <w:sz w:val="22"/>
        </w:rPr>
        <w:br/>
        <w:t>Copyright (C) 2014 Aleksander Morgado &lt;aleksander@aleksander.es&gt;</w:t>
      </w:r>
      <w:r>
        <w:rPr>
          <w:rFonts w:ascii="宋体" w:hAnsi="宋体"/>
          <w:sz w:val="22"/>
        </w:rPr>
        <w:br/>
        <w:t>Copyright (C) 2023 Google, Inc.</w:t>
      </w:r>
      <w:r>
        <w:rPr>
          <w:rFonts w:ascii="宋体" w:hAnsi="宋体"/>
          <w:sz w:val="22"/>
        </w:rPr>
        <w:br/>
        <w:t>Copyright (C) 2014 NVIDIA CORPORATION</w:t>
      </w:r>
      <w:r>
        <w:rPr>
          <w:rFonts w:ascii="宋体" w:hAnsi="宋体"/>
          <w:sz w:val="22"/>
        </w:rPr>
        <w:br/>
        <w:t>Copyright (C) 2013-2021 Aleksander Morgado &lt;aleksander@aleksander.es&gt;</w:t>
      </w:r>
      <w:r>
        <w:rPr>
          <w:rFonts w:ascii="宋体" w:hAnsi="宋体"/>
          <w:sz w:val="22"/>
        </w:rPr>
        <w:br/>
        <w:t>Copyright (C) 2021 Aleksander Morgado &lt;aleksander@aleksander.es&gt;</w:t>
      </w:r>
      <w:r>
        <w:rPr>
          <w:rFonts w:ascii="宋体" w:hAnsi="宋体"/>
          <w:sz w:val="22"/>
        </w:rPr>
        <w:br/>
        <w:t>Copyright (C) 2013 Lanedo GmbH</w:t>
      </w:r>
      <w:r>
        <w:rPr>
          <w:rFonts w:ascii="宋体" w:hAnsi="宋体"/>
          <w:sz w:val="22"/>
        </w:rPr>
        <w:br/>
      </w:r>
    </w:p>
    <w:p w14:paraId="22E44747" w14:textId="77777777" w:rsidR="00D63F71" w:rsidRDefault="005D0DE9">
      <w:pPr>
        <w:pStyle w:val="Default"/>
        <w:rPr>
          <w:rFonts w:ascii="宋体" w:hAnsi="宋体" w:cs="宋体"/>
          <w:sz w:val="22"/>
          <w:szCs w:val="22"/>
        </w:rPr>
      </w:pPr>
      <w:r>
        <w:rPr>
          <w:b/>
        </w:rPr>
        <w:t xml:space="preserve">License: </w:t>
      </w:r>
      <w:r>
        <w:rPr>
          <w:sz w:val="21"/>
        </w:rPr>
        <w:t>LGPLv2+</w:t>
      </w:r>
    </w:p>
    <w:p w14:paraId="2A8F2352"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r>
      <w:r>
        <w:rPr>
          <w:rFonts w:ascii="Times New Roman" w:hAnsi="Times New Roman"/>
          <w:sz w:val="21"/>
        </w:rPr>
        <w:lastRenderedPageBreak/>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 xml:space="preserve">The reason we have a separate public license for some libraries is that they blur the distinction we usually make between modifying or adding to a program and simply using it. Linking a program with a library, without changing </w:t>
      </w:r>
      <w:r>
        <w:rPr>
          <w:rFonts w:ascii="Times New Roman" w:hAnsi="Times New Roman"/>
          <w:sz w:val="21"/>
        </w:rPr>
        <w:lastRenderedPageBreak/>
        <w:t>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 xml:space="preserve">Activities other than copying, distribution and modification are not covered by this License; they are outside its scope. The act of running a program using the Library is not restricted, and output from such a program is covered </w:t>
      </w:r>
      <w:r>
        <w:rPr>
          <w:rFonts w:ascii="Times New Roman" w:hAnsi="Times New Roman"/>
          <w:sz w:val="21"/>
        </w:rPr>
        <w:lastRenderedPageBreak/>
        <w:t>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 xml:space="preserve">3. You may opt to apply the terms of the ordinary GNU General Public License instead of this License to a given </w:t>
      </w:r>
      <w:r>
        <w:rPr>
          <w:rFonts w:ascii="Times New Roman" w:hAnsi="Times New Roman"/>
          <w:sz w:val="21"/>
        </w:rPr>
        <w:lastRenderedPageBreak/>
        <w:t>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r>
      <w:r>
        <w:rPr>
          <w:rFonts w:ascii="Times New Roman" w:hAnsi="Times New Roman"/>
          <w:sz w:val="21"/>
        </w:rPr>
        <w:lastRenderedPageBreak/>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w:t>
      </w:r>
      <w:r>
        <w:rPr>
          <w:rFonts w:ascii="Times New Roman" w:hAnsi="Times New Roman"/>
          <w:sz w:val="21"/>
        </w:rPr>
        <w:lastRenderedPageBreak/>
        <w:t>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r>
      <w:r>
        <w:rPr>
          <w:rFonts w:ascii="Times New Roman" w:hAnsi="Times New Roman"/>
          <w:sz w:val="21"/>
        </w:rPr>
        <w:lastRenderedPageBreak/>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 xml:space="preserve">You should have received a copy of the GNU Library General Public License along with this library; if not, write </w:t>
      </w:r>
      <w:r>
        <w:rPr>
          <w:rFonts w:ascii="Times New Roman" w:hAnsi="Times New Roman"/>
          <w:sz w:val="21"/>
        </w:rPr>
        <w:lastRenderedPageBreak/>
        <w:t>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504AC0E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ED8308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6CA31C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5E4D33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929CE" w14:textId="77777777" w:rsidR="005446B8" w:rsidRDefault="005446B8">
      <w:pPr>
        <w:spacing w:line="240" w:lineRule="auto"/>
      </w:pPr>
      <w:r>
        <w:separator/>
      </w:r>
    </w:p>
  </w:endnote>
  <w:endnote w:type="continuationSeparator" w:id="0">
    <w:p w14:paraId="658D5888" w14:textId="77777777" w:rsidR="005446B8" w:rsidRDefault="005446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54F592A" w14:textId="77777777">
      <w:tc>
        <w:tcPr>
          <w:tcW w:w="1542" w:type="pct"/>
        </w:tcPr>
        <w:p w14:paraId="01E9BB41" w14:textId="77777777" w:rsidR="00D63F71" w:rsidRDefault="005D0DE9">
          <w:pPr>
            <w:pStyle w:val="a8"/>
          </w:pPr>
          <w:r>
            <w:fldChar w:fldCharType="begin"/>
          </w:r>
          <w:r>
            <w:instrText xml:space="preserve"> DATE \@ "yyyy-MM-dd" </w:instrText>
          </w:r>
          <w:r>
            <w:fldChar w:fldCharType="separate"/>
          </w:r>
          <w:r w:rsidR="00FE48D0">
            <w:rPr>
              <w:noProof/>
            </w:rPr>
            <w:t>2024-05-17</w:t>
          </w:r>
          <w:r>
            <w:fldChar w:fldCharType="end"/>
          </w:r>
        </w:p>
      </w:tc>
      <w:tc>
        <w:tcPr>
          <w:tcW w:w="1853" w:type="pct"/>
        </w:tcPr>
        <w:p w14:paraId="7EC15D3D" w14:textId="77777777" w:rsidR="00D63F71" w:rsidRDefault="00D63F71">
          <w:pPr>
            <w:pStyle w:val="a8"/>
            <w:ind w:firstLineChars="200" w:firstLine="360"/>
          </w:pPr>
        </w:p>
      </w:tc>
      <w:tc>
        <w:tcPr>
          <w:tcW w:w="1605" w:type="pct"/>
        </w:tcPr>
        <w:p w14:paraId="5B22E8F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446B8">
            <w:fldChar w:fldCharType="begin"/>
          </w:r>
          <w:r w:rsidR="005446B8">
            <w:instrText xml:space="preserve"> NUMPAGES  \* Arabic  \* MERGEFORMAT </w:instrText>
          </w:r>
          <w:r w:rsidR="005446B8">
            <w:fldChar w:fldCharType="separate"/>
          </w:r>
          <w:r w:rsidR="00B93B3B">
            <w:rPr>
              <w:noProof/>
            </w:rPr>
            <w:t>1</w:t>
          </w:r>
          <w:r w:rsidR="005446B8">
            <w:rPr>
              <w:noProof/>
            </w:rPr>
            <w:fldChar w:fldCharType="end"/>
          </w:r>
        </w:p>
      </w:tc>
    </w:tr>
  </w:tbl>
  <w:p w14:paraId="301C848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03967" w14:textId="77777777" w:rsidR="005446B8" w:rsidRDefault="005446B8">
      <w:r>
        <w:separator/>
      </w:r>
    </w:p>
  </w:footnote>
  <w:footnote w:type="continuationSeparator" w:id="0">
    <w:p w14:paraId="4F99CD09" w14:textId="77777777" w:rsidR="005446B8" w:rsidRDefault="00544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25A9496" w14:textId="77777777">
      <w:trPr>
        <w:cantSplit/>
        <w:trHeight w:hRule="exact" w:val="777"/>
      </w:trPr>
      <w:tc>
        <w:tcPr>
          <w:tcW w:w="492" w:type="pct"/>
          <w:tcBorders>
            <w:bottom w:val="single" w:sz="6" w:space="0" w:color="auto"/>
          </w:tcBorders>
        </w:tcPr>
        <w:p w14:paraId="112EE343" w14:textId="77777777" w:rsidR="00D63F71" w:rsidRDefault="00D63F71">
          <w:pPr>
            <w:pStyle w:val="a9"/>
          </w:pPr>
        </w:p>
        <w:p w14:paraId="4ED13231" w14:textId="77777777" w:rsidR="00D63F71" w:rsidRDefault="00D63F71">
          <w:pPr>
            <w:ind w:left="420"/>
          </w:pPr>
        </w:p>
      </w:tc>
      <w:tc>
        <w:tcPr>
          <w:tcW w:w="3283" w:type="pct"/>
          <w:tcBorders>
            <w:bottom w:val="single" w:sz="6" w:space="0" w:color="auto"/>
          </w:tcBorders>
          <w:vAlign w:val="bottom"/>
        </w:tcPr>
        <w:p w14:paraId="4A7F6C2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563D7CD" w14:textId="77777777" w:rsidR="00D63F71" w:rsidRDefault="00D63F71">
          <w:pPr>
            <w:pStyle w:val="a9"/>
            <w:ind w:firstLine="33"/>
          </w:pPr>
        </w:p>
      </w:tc>
    </w:tr>
  </w:tbl>
  <w:p w14:paraId="5803126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46B8"/>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8D0"/>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A8FC6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4280</Words>
  <Characters>24402</Characters>
  <Application>Microsoft Office Word</Application>
  <DocSecurity>0</DocSecurity>
  <Lines>203</Lines>
  <Paragraphs>57</Paragraphs>
  <ScaleCrop>false</ScaleCrop>
  <Company>Huawei Technologies Co.,Ltd.</Company>
  <LinksUpToDate>false</LinksUpToDate>
  <CharactersWithSpaces>28625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2024-05-17T06:28:00Z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(3)Kmf0VMEVH3wvrFyXOP+Qdl6RtZp6WQjUsQ8YGt9IBV0quXS+cY/WJ4pJNa2X3nzdEJCk/q3y
SDcv7OZDlm6cAs0K1hdIfdGnXesdQaYbSAh3HTyO+UmwdUUJ/4pCY1cFU7odHNEA/ADmqU3W
lCCr3iddh6YgWuF28a/91kmCf+V1WshmVVglbWuKawdc2M9P7dUBqb9gzybA6kIxLc0X4jpc
UbDLTM/V/R6gL5xHBw</vt:lpwstr>
  </property>
  <property fmtid="{D5CDD505-2E9C-101B-9397-08002B2CF9AE}" pid="11" name="_2015_ms_pID_7253431">
    <vt:lpwstr>icLdONk20xF4n9ILH+FcURWjYXAAc1Qaib1I+EmcyiZddN/5Vl1KzL
9Ji6Qy7IRZJIgsr8s63pvl0b5sJzwD38IVVT9TW6fJDbvOb8s+NLhw+W/ICKWsjIZXXnu+kl
227a1O+1OlqVci/fneKosmgvRq++QBnxCVCOniTTuvHMdaAUnoF+SCtvAxpOZjMHdcBnLSso
GybTXEP1qQAnYI6pLvI9mMUmSU4ZZqE9cxL1</vt:lpwstr>
  </property>
  <property fmtid="{D5CDD505-2E9C-101B-9397-08002B2CF9AE}" pid="12" name="_2015_ms_pID_7253432">
    <vt:lpwstr>QxKTUWzZHDKwZq5yElXzjc+b28nVenvlYDM8
Csne+eHr3hZAwMAQQ06j4Vtr1JAiqcwyeDqyb3UtwyMF3P0RdkU=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