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libid3tag 0.16.4</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char const id3copyright[] Copyright (C) ID3PUBLISHYEAR ID3AUTHOR;</w:t>
        <w:br/>
        <w:t>Copyright (c) 2021-2026 Tenacity Team and Contributors</w:t>
        <w:br/>
        <w:t>Copyright (c) 2000-2004 Underbit Technologies, Inc.</w:t>
        <w:br/>
        <w:t>Copyright (c) 2021-2025 Tenacity Team and Contributors</w:t>
        <w:br/>
        <w:t>Copyright (c) 1989, 1991 Free Software Foundation, Inc.</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GPL-2.0-or-later</w:t>
      </w:r>
    </w:p>
    <w:p w14:paraId="51A5B22D" w14:textId="77777777" w:rsidR="002509AD" w:rsidRDefault="00D850FC">
      <w:pPr>
        <w:spacing w:line="420" w:lineRule="exact"/>
        <w:rPr>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