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8018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D307E94" w14:textId="77777777" w:rsidR="00D63F71" w:rsidRDefault="00D63F71">
      <w:pPr>
        <w:spacing w:line="420" w:lineRule="exact"/>
        <w:jc w:val="center"/>
        <w:rPr>
          <w:rFonts w:ascii="Arial" w:hAnsi="Arial" w:cs="Arial"/>
          <w:b/>
          <w:snapToGrid/>
          <w:sz w:val="32"/>
          <w:szCs w:val="32"/>
        </w:rPr>
      </w:pPr>
    </w:p>
    <w:p w14:paraId="3874AD1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F20FD1B" w14:textId="77777777" w:rsidR="00B93B3B" w:rsidRPr="00B93B3B" w:rsidRDefault="00B93B3B" w:rsidP="00B93B3B">
      <w:pPr>
        <w:spacing w:line="420" w:lineRule="exact"/>
        <w:jc w:val="both"/>
        <w:rPr>
          <w:rFonts w:ascii="Arial" w:hAnsi="Arial" w:cs="Arial"/>
          <w:snapToGrid/>
        </w:rPr>
      </w:pPr>
    </w:p>
    <w:p w14:paraId="5F9AE60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4775FB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29F48F9" w14:textId="77777777" w:rsidR="00D63F71" w:rsidRDefault="00D63F71">
      <w:pPr>
        <w:spacing w:line="420" w:lineRule="exact"/>
        <w:jc w:val="both"/>
        <w:rPr>
          <w:rFonts w:ascii="Arial" w:hAnsi="Arial" w:cs="Arial"/>
          <w:i/>
          <w:snapToGrid/>
          <w:color w:val="0099FF"/>
          <w:sz w:val="18"/>
          <w:szCs w:val="18"/>
        </w:rPr>
      </w:pPr>
    </w:p>
    <w:p w14:paraId="33BF1DF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5EE998E" w14:textId="77777777" w:rsidR="00D63F71" w:rsidRDefault="00D63F71">
      <w:pPr>
        <w:pStyle w:val="aa"/>
        <w:spacing w:before="0" w:after="0" w:line="240" w:lineRule="auto"/>
        <w:jc w:val="left"/>
        <w:rPr>
          <w:rFonts w:ascii="Arial" w:hAnsi="Arial" w:cs="Arial"/>
          <w:bCs w:val="0"/>
          <w:sz w:val="21"/>
          <w:szCs w:val="21"/>
        </w:rPr>
      </w:pPr>
    </w:p>
    <w:p w14:paraId="6D85A5D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kyotocabinet 1.2.80</w:t>
      </w:r>
    </w:p>
    <w:p w14:paraId="3B3901DA" w14:textId="77777777" w:rsidR="00D63F71" w:rsidRDefault="005D0DE9">
      <w:pPr>
        <w:rPr>
          <w:rFonts w:ascii="Arial" w:hAnsi="Arial" w:cs="Arial"/>
          <w:b/>
        </w:rPr>
      </w:pPr>
      <w:r>
        <w:rPr>
          <w:rFonts w:ascii="Arial" w:hAnsi="Arial" w:cs="Arial"/>
          <w:b/>
        </w:rPr>
        <w:t xml:space="preserve">Copyright notice: </w:t>
      </w:r>
    </w:p>
    <w:p w14:paraId="1508D7B2" w14:textId="10F3E608" w:rsidR="00D63F71" w:rsidRDefault="005D0DE9">
      <w:pPr>
        <w:pStyle w:val="Default"/>
        <w:rPr>
          <w:rFonts w:ascii="宋体" w:hAnsi="宋体" w:cs="宋体"/>
          <w:sz w:val="22"/>
          <w:szCs w:val="22"/>
        </w:rPr>
      </w:pPr>
      <w:r>
        <w:rPr>
          <w:rFonts w:ascii="宋体" w:hAnsi="宋体"/>
          <w:sz w:val="22"/>
        </w:rPr>
        <w:t>Copyright (C) 2009-2012 Mikio Hirabayashi</w:t>
      </w:r>
      <w:r>
        <w:rPr>
          <w:rFonts w:ascii="宋体" w:hAnsi="宋体"/>
          <w:sz w:val="22"/>
        </w:rPr>
        <w:br/>
        <w:t>Copyright (C) 2009-2011 Mikio Hirabayashi</w:t>
      </w:r>
      <w:r>
        <w:rPr>
          <w:rFonts w:ascii="宋体" w:hAnsi="宋体"/>
          <w:sz w:val="22"/>
        </w:rPr>
        <w:br/>
        <w:t>Copyright (C) 2007 Free Software Foundation, Inc. &lt;http:fsf.org/&gt;</w:t>
      </w:r>
      <w:r>
        <w:rPr>
          <w:rFonts w:ascii="宋体" w:hAnsi="宋体"/>
          <w:sz w:val="22"/>
        </w:rPr>
        <w:br/>
        <w:t>Copyright (C) 2009-2012 FAL Labs</w:t>
      </w:r>
      <w:r>
        <w:rPr>
          <w:rFonts w:ascii="宋体" w:hAnsi="宋体"/>
          <w:sz w:val="22"/>
        </w:rPr>
        <w:br/>
        <w:t>Copyright (C) 2009-2012 Mikio Hirabayashi This file is part of Kyoto Cabinet.</w:t>
      </w:r>
      <w:r>
        <w:rPr>
          <w:rFonts w:ascii="宋体" w:hAnsi="宋体"/>
          <w:sz w:val="22"/>
        </w:rPr>
        <w:br/>
        <w:t>Copyright (C) 2009-2012 FAL Labs This file is part of Kyoto Cabinet.</w:t>
      </w:r>
      <w:r>
        <w:rPr>
          <w:rFonts w:ascii="宋体" w:hAnsi="宋体"/>
          <w:sz w:val="22"/>
        </w:rPr>
        <w:br/>
      </w:r>
    </w:p>
    <w:p w14:paraId="0F4796CB" w14:textId="77777777" w:rsidR="00D63F71" w:rsidRDefault="005D0DE9">
      <w:pPr>
        <w:pStyle w:val="Default"/>
        <w:rPr>
          <w:rFonts w:ascii="宋体" w:hAnsi="宋体" w:cs="宋体"/>
          <w:sz w:val="22"/>
          <w:szCs w:val="22"/>
        </w:rPr>
      </w:pPr>
      <w:r>
        <w:rPr>
          <w:b/>
        </w:rPr>
        <w:t xml:space="preserve">License: </w:t>
      </w:r>
      <w:r>
        <w:rPr>
          <w:sz w:val="21"/>
        </w:rPr>
        <w:t>GPLv3</w:t>
      </w:r>
    </w:p>
    <w:p w14:paraId="4870960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lastRenderedPageBreak/>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w:t>
      </w:r>
      <w:r>
        <w:rPr>
          <w:rFonts w:ascii="Times New Roman" w:hAnsi="Times New Roman"/>
          <w:sz w:val="21"/>
        </w:rPr>
        <w:lastRenderedPageBreak/>
        <w:t>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lastRenderedPageBreak/>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 xml:space="preserve">c) Convey individual copies of the object code with a copy of the written offer to provide the Corresponding </w:t>
      </w:r>
      <w:r>
        <w:rPr>
          <w:rFonts w:ascii="Times New Roman" w:hAnsi="Times New Roman"/>
          <w:sz w:val="21"/>
        </w:rPr>
        <w:lastRenderedPageBreak/>
        <w:t>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r>
      <w:r>
        <w:rPr>
          <w:rFonts w:ascii="Times New Roman" w:hAnsi="Times New Roman"/>
          <w:sz w:val="21"/>
        </w:rPr>
        <w:lastRenderedPageBreak/>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r>
      <w:r>
        <w:rPr>
          <w:rFonts w:ascii="Times New Roman" w:hAnsi="Times New Roman"/>
          <w:sz w:val="21"/>
        </w:rPr>
        <w:lastRenderedPageBreak/>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lastRenderedPageBreak/>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r>
      <w:r>
        <w:rPr>
          <w:rFonts w:ascii="Times New Roman" w:hAnsi="Times New Roman"/>
          <w:sz w:val="21"/>
        </w:rPr>
        <w:lastRenderedPageBreak/>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w:t>
      </w:r>
      <w:r>
        <w:rPr>
          <w:rFonts w:ascii="Times New Roman" w:hAnsi="Times New Roman"/>
          <w:sz w:val="21"/>
        </w:rPr>
        <w:lastRenderedPageBreak/>
        <w:t>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r>
      <w:r>
        <w:rPr>
          <w:rFonts w:ascii="Times New Roman" w:hAnsi="Times New Roman"/>
          <w:sz w:val="21"/>
        </w:rPr>
        <w:lastRenderedPageBreak/>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23871C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A725E1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091C24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2D5D5C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E0F87" w14:textId="77777777" w:rsidR="00BC24F8" w:rsidRDefault="00BC24F8">
      <w:pPr>
        <w:spacing w:line="240" w:lineRule="auto"/>
      </w:pPr>
      <w:r>
        <w:separator/>
      </w:r>
    </w:p>
  </w:endnote>
  <w:endnote w:type="continuationSeparator" w:id="0">
    <w:p w14:paraId="726AC026" w14:textId="77777777" w:rsidR="00BC24F8" w:rsidRDefault="00BC24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15750A8" w14:textId="77777777">
      <w:tc>
        <w:tcPr>
          <w:tcW w:w="1542" w:type="pct"/>
        </w:tcPr>
        <w:p w14:paraId="469D7484" w14:textId="77777777" w:rsidR="00D63F71" w:rsidRDefault="005D0DE9">
          <w:pPr>
            <w:pStyle w:val="a8"/>
          </w:pPr>
          <w:r>
            <w:fldChar w:fldCharType="begin"/>
          </w:r>
          <w:r>
            <w:instrText xml:space="preserve"> DATE \@ "yyyy-MM-dd" </w:instrText>
          </w:r>
          <w:r>
            <w:fldChar w:fldCharType="separate"/>
          </w:r>
          <w:r w:rsidR="00287C8E">
            <w:rPr>
              <w:noProof/>
            </w:rPr>
            <w:t>2024-05-21</w:t>
          </w:r>
          <w:r>
            <w:fldChar w:fldCharType="end"/>
          </w:r>
        </w:p>
      </w:tc>
      <w:tc>
        <w:tcPr>
          <w:tcW w:w="1853" w:type="pct"/>
        </w:tcPr>
        <w:p w14:paraId="218BD1DC" w14:textId="77777777" w:rsidR="00D63F71" w:rsidRDefault="00D63F71">
          <w:pPr>
            <w:pStyle w:val="a8"/>
            <w:ind w:firstLineChars="200" w:firstLine="360"/>
          </w:pPr>
        </w:p>
      </w:tc>
      <w:tc>
        <w:tcPr>
          <w:tcW w:w="1605" w:type="pct"/>
        </w:tcPr>
        <w:p w14:paraId="0BFE999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C24F8">
            <w:fldChar w:fldCharType="begin"/>
          </w:r>
          <w:r w:rsidR="00BC24F8">
            <w:instrText xml:space="preserve"> NUMPAGES  \* Arabic  \* MERGEFORMAT </w:instrText>
          </w:r>
          <w:r w:rsidR="00BC24F8">
            <w:fldChar w:fldCharType="separate"/>
          </w:r>
          <w:r w:rsidR="00B93B3B">
            <w:rPr>
              <w:noProof/>
            </w:rPr>
            <w:t>1</w:t>
          </w:r>
          <w:r w:rsidR="00BC24F8">
            <w:rPr>
              <w:noProof/>
            </w:rPr>
            <w:fldChar w:fldCharType="end"/>
          </w:r>
        </w:p>
      </w:tc>
    </w:tr>
  </w:tbl>
  <w:p w14:paraId="4DBE213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995CD" w14:textId="77777777" w:rsidR="00BC24F8" w:rsidRDefault="00BC24F8">
      <w:r>
        <w:separator/>
      </w:r>
    </w:p>
  </w:footnote>
  <w:footnote w:type="continuationSeparator" w:id="0">
    <w:p w14:paraId="072CBE21" w14:textId="77777777" w:rsidR="00BC24F8" w:rsidRDefault="00BC2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61A0292" w14:textId="77777777">
      <w:trPr>
        <w:cantSplit/>
        <w:trHeight w:hRule="exact" w:val="777"/>
      </w:trPr>
      <w:tc>
        <w:tcPr>
          <w:tcW w:w="492" w:type="pct"/>
          <w:tcBorders>
            <w:bottom w:val="single" w:sz="6" w:space="0" w:color="auto"/>
          </w:tcBorders>
        </w:tcPr>
        <w:p w14:paraId="4D26905F" w14:textId="77777777" w:rsidR="00D63F71" w:rsidRDefault="00D63F71">
          <w:pPr>
            <w:pStyle w:val="a9"/>
          </w:pPr>
        </w:p>
        <w:p w14:paraId="5B7D5D22" w14:textId="77777777" w:rsidR="00D63F71" w:rsidRDefault="00D63F71">
          <w:pPr>
            <w:ind w:left="420"/>
          </w:pPr>
        </w:p>
      </w:tc>
      <w:tc>
        <w:tcPr>
          <w:tcW w:w="3283" w:type="pct"/>
          <w:tcBorders>
            <w:bottom w:val="single" w:sz="6" w:space="0" w:color="auto"/>
          </w:tcBorders>
          <w:vAlign w:val="bottom"/>
        </w:tcPr>
        <w:p w14:paraId="736ACC4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32B7AFC" w14:textId="77777777" w:rsidR="00D63F71" w:rsidRDefault="00D63F71">
          <w:pPr>
            <w:pStyle w:val="a9"/>
            <w:ind w:firstLine="33"/>
          </w:pPr>
        </w:p>
      </w:tc>
    </w:tr>
  </w:tbl>
  <w:p w14:paraId="7EE1598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87C8E"/>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24F8"/>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CCCA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5424</Words>
  <Characters>30921</Characters>
  <Application>Microsoft Office Word</Application>
  <DocSecurity>0</DocSecurity>
  <Lines>257</Lines>
  <Paragraphs>72</Paragraphs>
  <ScaleCrop>false</ScaleCrop>
  <Company>Huawei Technologies Co.,Ltd.</Company>
  <LinksUpToDate>false</LinksUpToDate>
  <CharactersWithSpaces>36273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