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F23D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DDF0749" w14:textId="77777777" w:rsidR="00D63F71" w:rsidRDefault="00D63F71">
      <w:pPr>
        <w:spacing w:line="420" w:lineRule="exact"/>
        <w:jc w:val="center"/>
        <w:rPr>
          <w:rFonts w:ascii="Arial" w:hAnsi="Arial" w:cs="Arial"/>
          <w:b/>
          <w:snapToGrid/>
          <w:sz w:val="32"/>
          <w:szCs w:val="32"/>
        </w:rPr>
      </w:pPr>
    </w:p>
    <w:p w14:paraId="3027521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8401C8" w14:textId="77777777" w:rsidR="00B93B3B" w:rsidRPr="00B93B3B" w:rsidRDefault="00B93B3B" w:rsidP="00B93B3B">
      <w:pPr>
        <w:spacing w:line="420" w:lineRule="exact"/>
        <w:jc w:val="both"/>
        <w:rPr>
          <w:rFonts w:ascii="Arial" w:hAnsi="Arial" w:cs="Arial"/>
          <w:snapToGrid/>
        </w:rPr>
      </w:pPr>
    </w:p>
    <w:p w14:paraId="36454AE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B57FD8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A6DE72" w14:textId="77777777" w:rsidR="00D63F71" w:rsidRDefault="00D63F71">
      <w:pPr>
        <w:spacing w:line="420" w:lineRule="exact"/>
        <w:jc w:val="both"/>
        <w:rPr>
          <w:rFonts w:ascii="Arial" w:hAnsi="Arial" w:cs="Arial"/>
          <w:i/>
          <w:snapToGrid/>
          <w:color w:val="0099FF"/>
          <w:sz w:val="18"/>
          <w:szCs w:val="18"/>
        </w:rPr>
      </w:pPr>
    </w:p>
    <w:p w14:paraId="31B0752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8C67A3" w14:textId="77777777" w:rsidR="00D63F71" w:rsidRDefault="00D63F71">
      <w:pPr>
        <w:pStyle w:val="aa"/>
        <w:spacing w:before="0" w:after="0" w:line="240" w:lineRule="auto"/>
        <w:jc w:val="left"/>
        <w:rPr>
          <w:rFonts w:ascii="Arial" w:hAnsi="Arial" w:cs="Arial"/>
          <w:bCs w:val="0"/>
          <w:sz w:val="21"/>
          <w:szCs w:val="21"/>
        </w:rPr>
      </w:pPr>
    </w:p>
    <w:p w14:paraId="7A70B0B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kim-api 2.3.0</w:t>
      </w:r>
    </w:p>
    <w:p w14:paraId="5037D716" w14:textId="77777777" w:rsidR="00D63F71" w:rsidRDefault="005D0DE9">
      <w:pPr>
        <w:rPr>
          <w:rFonts w:ascii="Arial" w:hAnsi="Arial" w:cs="Arial"/>
          <w:b/>
        </w:rPr>
      </w:pPr>
      <w:r>
        <w:rPr>
          <w:rFonts w:ascii="Arial" w:hAnsi="Arial" w:cs="Arial"/>
          <w:b/>
        </w:rPr>
        <w:t xml:space="preserve">Copyright notice: </w:t>
      </w:r>
    </w:p>
    <w:p w14:paraId="09433DD6" w14:textId="586BEFA0" w:rsidR="00D63F71" w:rsidRDefault="00677030">
      <w:pPr>
        <w:pStyle w:val="Default"/>
        <w:rPr>
          <w:rFonts w:ascii="宋体" w:hAnsi="宋体" w:cs="宋体" w:hint="eastAsia"/>
          <w:sz w:val="22"/>
          <w:szCs w:val="22"/>
        </w:rPr>
      </w:pPr>
      <w:r w:rsidRPr="00677030">
        <w:rPr>
          <w:rFonts w:ascii="宋体" w:hAnsi="宋体" w:cs="宋体"/>
          <w:sz w:val="22"/>
          <w:szCs w:val="22"/>
        </w:rPr>
        <w:t>Copyright (c) 2013--2022, Regents of the University of Minnesota.</w:t>
      </w:r>
      <w:r>
        <w:rPr>
          <w:rFonts w:ascii="宋体" w:hAnsi="宋体" w:cs="宋体"/>
          <w:sz w:val="22"/>
          <w:szCs w:val="22"/>
        </w:rPr>
        <w:br/>
      </w:r>
    </w:p>
    <w:p w14:paraId="73A80239" w14:textId="77777777" w:rsidR="00D63F71" w:rsidRDefault="005D0DE9">
      <w:pPr>
        <w:pStyle w:val="Default"/>
        <w:rPr>
          <w:rFonts w:ascii="宋体" w:hAnsi="宋体" w:cs="宋体"/>
          <w:sz w:val="22"/>
          <w:szCs w:val="22"/>
        </w:rPr>
      </w:pPr>
      <w:r>
        <w:rPr>
          <w:b/>
        </w:rPr>
        <w:t xml:space="preserve">License: </w:t>
      </w:r>
      <w:r>
        <w:rPr>
          <w:sz w:val="21"/>
        </w:rPr>
        <w:t>LGPL-2.1-or-later</w:t>
      </w:r>
    </w:p>
    <w:p w14:paraId="0F6A297D" w14:textId="77777777" w:rsidR="00D63F71" w:rsidRDefault="00D63F71">
      <w:pPr>
        <w:pStyle w:val="Default"/>
        <w:rPr>
          <w:rFonts w:ascii="宋体" w:hAnsi="宋体" w:cs="宋体"/>
          <w:sz w:val="22"/>
          <w:szCs w:val="22"/>
        </w:rPr>
      </w:pPr>
    </w:p>
    <w:p w14:paraId="76C65FB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35328B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4D5BD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AC8B71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E7F76" w14:textId="77777777" w:rsidR="00027CE9" w:rsidRDefault="00027CE9">
      <w:pPr>
        <w:spacing w:line="240" w:lineRule="auto"/>
      </w:pPr>
      <w:r>
        <w:separator/>
      </w:r>
    </w:p>
  </w:endnote>
  <w:endnote w:type="continuationSeparator" w:id="0">
    <w:p w14:paraId="2542ED39" w14:textId="77777777" w:rsidR="00027CE9" w:rsidRDefault="00027C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D75DFEF" w14:textId="77777777">
      <w:tc>
        <w:tcPr>
          <w:tcW w:w="1542" w:type="pct"/>
        </w:tcPr>
        <w:p w14:paraId="6103BBCD" w14:textId="77777777" w:rsidR="00D63F71" w:rsidRDefault="005D0DE9">
          <w:pPr>
            <w:pStyle w:val="a8"/>
          </w:pPr>
          <w:r>
            <w:fldChar w:fldCharType="begin"/>
          </w:r>
          <w:r>
            <w:instrText xml:space="preserve"> DATE \@ "yyyy-MM-dd" </w:instrText>
          </w:r>
          <w:r>
            <w:fldChar w:fldCharType="separate"/>
          </w:r>
          <w:r w:rsidR="00677030">
            <w:rPr>
              <w:noProof/>
            </w:rPr>
            <w:t>2024-05-17</w:t>
          </w:r>
          <w:r>
            <w:fldChar w:fldCharType="end"/>
          </w:r>
        </w:p>
      </w:tc>
      <w:tc>
        <w:tcPr>
          <w:tcW w:w="1853" w:type="pct"/>
        </w:tcPr>
        <w:p w14:paraId="67489E9B" w14:textId="77777777" w:rsidR="00D63F71" w:rsidRDefault="00D63F71">
          <w:pPr>
            <w:pStyle w:val="a8"/>
            <w:ind w:firstLineChars="200" w:firstLine="360"/>
          </w:pPr>
        </w:p>
      </w:tc>
      <w:tc>
        <w:tcPr>
          <w:tcW w:w="1605" w:type="pct"/>
        </w:tcPr>
        <w:p w14:paraId="67F9992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27CE9">
            <w:fldChar w:fldCharType="begin"/>
          </w:r>
          <w:r w:rsidR="00027CE9">
            <w:instrText xml:space="preserve"> NUMPAGES  \* Arabic  \* MERGEFORMAT </w:instrText>
          </w:r>
          <w:r w:rsidR="00027CE9">
            <w:fldChar w:fldCharType="separate"/>
          </w:r>
          <w:r w:rsidR="00B93B3B">
            <w:rPr>
              <w:noProof/>
            </w:rPr>
            <w:t>1</w:t>
          </w:r>
          <w:r w:rsidR="00027CE9">
            <w:rPr>
              <w:noProof/>
            </w:rPr>
            <w:fldChar w:fldCharType="end"/>
          </w:r>
        </w:p>
      </w:tc>
    </w:tr>
  </w:tbl>
  <w:p w14:paraId="5E1CC17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CC1FC" w14:textId="77777777" w:rsidR="00027CE9" w:rsidRDefault="00027CE9">
      <w:r>
        <w:separator/>
      </w:r>
    </w:p>
  </w:footnote>
  <w:footnote w:type="continuationSeparator" w:id="0">
    <w:p w14:paraId="309C8B99" w14:textId="77777777" w:rsidR="00027CE9" w:rsidRDefault="0002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7314E5" w14:textId="77777777">
      <w:trPr>
        <w:cantSplit/>
        <w:trHeight w:hRule="exact" w:val="777"/>
      </w:trPr>
      <w:tc>
        <w:tcPr>
          <w:tcW w:w="492" w:type="pct"/>
          <w:tcBorders>
            <w:bottom w:val="single" w:sz="6" w:space="0" w:color="auto"/>
          </w:tcBorders>
        </w:tcPr>
        <w:p w14:paraId="1EA92C03" w14:textId="77777777" w:rsidR="00D63F71" w:rsidRDefault="00D63F71">
          <w:pPr>
            <w:pStyle w:val="a9"/>
          </w:pPr>
        </w:p>
        <w:p w14:paraId="5B0A2436" w14:textId="77777777" w:rsidR="00D63F71" w:rsidRDefault="00D63F71">
          <w:pPr>
            <w:ind w:left="420"/>
          </w:pPr>
        </w:p>
      </w:tc>
      <w:tc>
        <w:tcPr>
          <w:tcW w:w="3283" w:type="pct"/>
          <w:tcBorders>
            <w:bottom w:val="single" w:sz="6" w:space="0" w:color="auto"/>
          </w:tcBorders>
          <w:vAlign w:val="bottom"/>
        </w:tcPr>
        <w:p w14:paraId="2F1C238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58AD750" w14:textId="77777777" w:rsidR="00D63F71" w:rsidRDefault="00D63F71">
          <w:pPr>
            <w:pStyle w:val="a9"/>
            <w:ind w:firstLine="33"/>
          </w:pPr>
        </w:p>
      </w:tc>
    </w:tr>
  </w:tbl>
  <w:p w14:paraId="4BF5603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27CE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77030"/>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E61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258</Words>
  <Characters>1475</Characters>
  <Application>Microsoft Office Word</Application>
  <DocSecurity>0</DocSecurity>
  <Lines>12</Lines>
  <Paragraphs>3</Paragraphs>
  <ScaleCrop>false</ScaleCrop>
  <Company>Huawei Technologies Co.,Ltd.</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