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minitest</w:t>
      </w:r>
      <w:r>
        <w:rPr>
          <w:rStyle w:val="a0"/>
          <w:rFonts w:ascii="微软雅黑" w:hAnsi="微软雅黑"/>
          <w:b w:val="0"/>
          <w:sz w:val="21"/>
        </w:rPr>
        <w:t>4 4.7.0</w:t>
      </w:r>
    </w:p>
    <w:p>
      <w:pPr/>
      <w:r>
        <w:rPr>
          <w:rStyle w:val="a0"/>
          <w:rFonts w:ascii="Arial" w:hAnsi="Arial"/>
          <w:b/>
        </w:rPr>
        <w:t xml:space="preserve">Copyright notice: </w:t>
      </w:r>
    </w:p>
    <w:p>
      <w:pPr/>
      <w:r>
        <w:rPr>
          <w:rStyle w:val="a0"/>
          <w:rFonts w:ascii="宋体" w:hAnsi="宋体"/>
          <w:sz w:val="22"/>
        </w:rPr>
        <w:t xml:space="preserve">Copyright (c) Ryan Davis, </w:t>
      </w:r>
      <w:r>
        <w:rPr>
          <w:rStyle w:val="a0"/>
          <w:rFonts w:ascii="宋体" w:hAnsi="宋体"/>
          <w:sz w:val="22"/>
        </w:rPr>
        <w:t>seattle.rb</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