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kiran-cpanel-mouse 2.2.1</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Pr>
          <w:rStyle w:val="a0"/>
          <w:rFonts w:ascii="Arial" w:hAnsi="Arial"/>
        </w:rPr>
        <w:t>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