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qt5-qtsvg 5.15.2</w:t>
      </w:r>
    </w:p>
    <w:p>
      <w:pPr/>
      <w:r>
        <w:rPr>
          <w:rStyle w:val="a0"/>
          <w:rFonts w:ascii="Arial" w:hAnsi="Arial"/>
          <w:b/>
        </w:rPr>
        <w:t xml:space="preserve">Copyright notice: </w:t>
      </w:r>
    </w:p>
    <w:p>
      <w:pPr/>
      <w:r>
        <w:rPr>
          <w:rStyle w:val="a0"/>
          <w:rFonts w:ascii="宋体" w:hAnsi="宋体"/>
          <w:sz w:val="22"/>
        </w:rPr>
        <w:t>Copyright © 2007 Free Software Foundation, Inc. &lt;</w:t>
      </w:r>
      <w:r>
        <w:rPr>
          <w:rStyle w:val="a0"/>
          <w:rFonts w:ascii="宋体" w:hAnsi="宋体"/>
          <w:sz w:val="22"/>
        </w:rPr>
        <w:t>http:fsf.org/&gt;</w:t>
      </w:r>
      <w:r>
        <w:rPr>
          <w:rStyle w:val="a0"/>
          <w:rFonts w:ascii="宋体" w:hAnsi="宋体"/>
          <w:sz w:val="22"/>
        </w:rPr>
        <w:br/>
        <w:t>Copyright (C) 2007 Free Software Foundation, Inc. &lt;http:fsf.org/&gt;</w:t>
      </w:r>
      <w:r>
        <w:rPr>
          <w:rStyle w:val="a0"/>
          <w:rFonts w:ascii="宋体" w:hAnsi="宋体"/>
          <w:sz w:val="22"/>
        </w:rPr>
        <w:br/>
        <w:t>Copyright (C) 2000, 2001, 2002, 2007, 2008 Free Software Foundation, Inc.</w:t>
      </w:r>
      <w:r>
        <w:rPr>
          <w:rStyle w:val="a0"/>
          <w:rFonts w:ascii="宋体" w:hAnsi="宋体"/>
          <w:sz w:val="22"/>
        </w:rPr>
        <w:br/>
        <w:t>Copyright (C) 2016 Intel Corporation.</w:t>
      </w:r>
      <w:r>
        <w:rPr>
          <w:rStyle w:val="a0"/>
          <w:rFonts w:ascii="宋体" w:hAnsi="宋体"/>
          <w:sz w:val="22"/>
        </w:rPr>
        <w:br/>
        <w:t xml:space="preserve">Copyright (C) 2017 The </w:t>
      </w:r>
      <w:r>
        <w:rPr>
          <w:rStyle w:val="a0"/>
          <w:rFonts w:ascii="宋体" w:hAnsi="宋体"/>
          <w:sz w:val="22"/>
        </w:rPr>
        <w:t>Qt</w:t>
      </w:r>
      <w:r>
        <w:rPr>
          <w:rStyle w:val="a0"/>
          <w:rFonts w:ascii="宋体" w:hAnsi="宋体"/>
          <w:sz w:val="22"/>
        </w:rPr>
        <w:t xml:space="preserve"> Company Ltd</w:t>
      </w:r>
      <w:r>
        <w:rPr>
          <w:rStyle w:val="a0"/>
          <w:rFonts w:ascii="宋体" w:hAnsi="宋体"/>
          <w:sz w:val="22"/>
        </w:rPr>
        <w:t>.</w:t>
      </w:r>
      <w:r>
        <w:rPr>
          <w:rStyle w:val="a0"/>
          <w:rFonts w:ascii="宋体" w:hAnsi="宋体"/>
          <w:sz w:val="22"/>
        </w:rPr>
        <w:br/>
        <w:t xml:space="preserve">Copyright (C) 2016 The </w:t>
      </w:r>
      <w:r>
        <w:rPr>
          <w:rStyle w:val="a0"/>
          <w:rFonts w:ascii="宋体" w:hAnsi="宋体"/>
          <w:sz w:val="22"/>
        </w:rPr>
        <w:t>Q</w:t>
      </w:r>
      <w:r>
        <w:rPr>
          <w:rStyle w:val="a0"/>
          <w:rFonts w:ascii="宋体" w:hAnsi="宋体"/>
          <w:sz w:val="22"/>
        </w:rPr>
        <w:t>t</w:t>
      </w:r>
      <w:r>
        <w:rPr>
          <w:rStyle w:val="a0"/>
          <w:rFonts w:ascii="宋体" w:hAnsi="宋体"/>
          <w:sz w:val="22"/>
        </w:rPr>
        <w:t xml:space="preserve"> Company Ltd.</w:t>
      </w:r>
      <w:r>
        <w:rPr>
          <w:rStyle w:val="a0"/>
          <w:rFonts w:ascii="宋体" w:hAnsi="宋体"/>
          <w:sz w:val="22"/>
        </w:rPr>
        <w:br/>
        <w:t>Copyright (C) 1991, 1999 Free Software Foundation, Inc.</w:t>
      </w:r>
      <w:r>
        <w:rPr>
          <w:rStyle w:val="a0"/>
          <w:rFonts w:ascii="宋体" w:hAnsi="宋体"/>
          <w:sz w:val="22"/>
        </w:rPr>
        <w:br/>
        <w:t xml:space="preserve">Copyright (C) 2019 The </w:t>
      </w:r>
      <w:r>
        <w:rPr>
          <w:rStyle w:val="a0"/>
          <w:rFonts w:ascii="宋体" w:hAnsi="宋体"/>
          <w:sz w:val="22"/>
        </w:rPr>
        <w:t>Qt</w:t>
      </w:r>
      <w:r>
        <w:rPr>
          <w:rStyle w:val="a0"/>
          <w:rFonts w:ascii="宋体" w:hAnsi="宋体"/>
          <w:sz w:val="22"/>
        </w:rPr>
        <w:t xml:space="preserve"> Company Ltd.</w:t>
      </w:r>
      <w:r>
        <w:rPr>
          <w:rStyle w:val="a0"/>
          <w:rFonts w:ascii="宋体" w:hAnsi="宋体"/>
          <w:sz w:val="22"/>
        </w:rPr>
        <w:br/>
        <w:t xml:space="preserve">Copyright (C) 1989, 1991 Free Software Foundation, Inc., 51 Franklin Street, Fifth Floor, Boston, MA 02110-1301 USA Everyone is permitted to copy </w:t>
      </w:r>
      <w:r>
        <w:rPr>
          <w:rStyle w:val="a0"/>
          <w:rFonts w:ascii="宋体" w:hAnsi="宋体"/>
          <w:sz w:val="22"/>
        </w:rPr>
        <w:t>and distribute verbatim copies of this license document, but changing it is not allowed.</w:t>
      </w:r>
      <w:r>
        <w:rPr>
          <w:rStyle w:val="a0"/>
          <w:rFonts w:ascii="宋体" w:hAnsi="宋体"/>
          <w:sz w:val="22"/>
        </w:rPr>
        <w:br/>
      </w:r>
      <w:r>
        <w:rPr>
          <w:rStyle w:val="a0"/>
          <w:rFonts w:ascii="宋体" w:hAnsi="宋体"/>
          <w:sz w:val="22"/>
        </w:rPr>
        <w:t xml:space="preserve">Copyright (C) 2007 </w:t>
      </w:r>
      <w:r>
        <w:rPr>
          <w:rStyle w:val="a0"/>
          <w:rFonts w:ascii="宋体" w:hAnsi="宋体"/>
          <w:sz w:val="22"/>
        </w:rPr>
        <w:t>Ariya</w:t>
      </w:r>
      <w:r>
        <w:rPr>
          <w:rStyle w:val="a0"/>
          <w:rFonts w:ascii="宋体" w:hAnsi="宋体"/>
          <w:sz w:val="22"/>
        </w:rPr>
        <w:t xml:space="preserve"> </w:t>
      </w:r>
      <w:r>
        <w:rPr>
          <w:rStyle w:val="a0"/>
          <w:rFonts w:ascii="宋体" w:hAnsi="宋体"/>
          <w:sz w:val="22"/>
        </w:rPr>
        <w:t>Hidayat</w:t>
      </w:r>
      <w:r>
        <w:rPr>
          <w:rStyle w:val="a0"/>
          <w:rFonts w:ascii="宋体" w:hAnsi="宋体"/>
          <w:sz w:val="22"/>
        </w:rPr>
        <w:t xml:space="preserve"> (ariya@kde.org</w:t>
      </w:r>
      <w:r>
        <w:rPr>
          <w:rStyle w:val="a0"/>
          <w:rFonts w:ascii="宋体" w:hAnsi="宋体"/>
          <w:sz w:val="22"/>
        </w:rPr>
        <w:t>)</w:t>
      </w:r>
      <w:r>
        <w:rPr>
          <w:rStyle w:val="a0"/>
          <w:rFonts w:ascii="宋体" w:hAnsi="宋体"/>
          <w:sz w:val="22"/>
        </w:rPr>
        <w:br/>
        <w:t>Copyright  2002 USC/Information Sciences Institute</w:t>
      </w:r>
      <w:r>
        <w:rPr>
          <w:rStyle w:val="a0"/>
          <w:rFonts w:ascii="宋体" w:hAnsi="宋体"/>
          <w:sz w:val="22"/>
        </w:rPr>
        <w:br/>
        <w:t>Copyright: Copyright 2002 USC/Infor</w:t>
      </w:r>
      <w:r>
        <w:rPr>
          <w:rStyle w:val="a0"/>
          <w:rFonts w:ascii="宋体" w:hAnsi="宋体"/>
          <w:sz w:val="22"/>
        </w:rPr>
        <w:t>mation Sciences Institute</w:t>
      </w:r>
      <w:r>
        <w:rPr>
          <w:rStyle w:val="a0"/>
          <w:rFonts w:ascii="宋体" w:hAnsi="宋体"/>
          <w:sz w:val="22"/>
        </w:rPr>
        <w:br/>
      </w:r>
    </w:p>
    <w:p>
      <w:pPr/>
      <w:r>
        <w:rPr>
          <w:rStyle w:val="a0"/>
          <w:b/>
        </w:rPr>
        <w:t xml:space="preserve">License: </w:t>
      </w:r>
      <w:r>
        <w:rPr>
          <w:rStyle w:val="a0"/>
          <w:sz w:val="21"/>
        </w:rPr>
        <w:t>LGPLv2 with exceptions or GPLv3 with exceptions</w:t>
      </w:r>
    </w:p>
    <w:p>
      <w:pPr/>
    </w:p>
    <w:p>
      <w:pPr/>
      <w:r>
        <w:rPr>
          <w:rStyle w:val="a0"/>
          <w:rFonts w:ascii="Times New Roman" w:hAnsi="Times New Roman"/>
          <w:sz w:val="21"/>
        </w:rPr>
        <w:t>GNU LIBRARY GENERAL PUBLIC LICENSE</w:t>
      </w:r>
    </w:p>
    <w:p>
      <w:pPr/>
    </w:p>
    <w:p>
      <w:pPr/>
      <w:r>
        <w:rPr>
          <w:rStyle w:val="a0"/>
          <w:rFonts w:ascii="Times New Roman" w:hAnsi="Times New Roman"/>
          <w:sz w:val="21"/>
        </w:rPr>
        <w:t>Version 2, June 1991</w:t>
      </w:r>
    </w:p>
    <w:p>
      <w:pPr/>
    </w:p>
    <w:p>
      <w:pPr/>
      <w:r>
        <w:rPr>
          <w:rStyle w:val="a0"/>
          <w:rFonts w:ascii="Times New Roman" w:hAnsi="Times New Roman"/>
          <w:sz w:val="21"/>
        </w:rPr>
        <w:t>Copyright (C) 1991 Free Software Foundation, Inc.</w:t>
      </w:r>
    </w:p>
    <w:p>
      <w:pPr/>
      <w:r>
        <w:rPr>
          <w:rStyle w:val="a0"/>
          <w:rFonts w:ascii="Times New Roman" w:hAnsi="Times New Roman"/>
          <w:sz w:val="21"/>
        </w:rPr>
        <w:t>51 Franklin St,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[This is the first released version of the library GPL. It is numbered 2 because it goes with version 2 of the ordinary GPL.]</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p>
    <w:p>
      <w:pPr/>
    </w:p>
    <w:p>
      <w:pPr/>
      <w:r>
        <w:rPr>
          <w:rStyle w:val="a0"/>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Fonts w:ascii="Times New Roman" w:hAnsi="Times New Roman"/>
          <w:sz w:val="21"/>
        </w:rPr>
        <w:t>Our method of protecting your rights has two steps: (1) copyright the library, and (2) offer you this license which gives you legal permission to copy, distribute and/or modify the library.</w:t>
      </w:r>
    </w:p>
    <w:p>
      <w:pPr/>
    </w:p>
    <w:p>
      <w:pPr/>
      <w:r>
        <w:rPr>
          <w:rStyle w:val="a0"/>
          <w:rFonts w:ascii="Times New Roman" w:hAnsi="Times New Roman"/>
          <w:sz w:val="21"/>
        </w:rPr>
        <w:t xml:space="preserve">Also, for each distributor's protection, we want to make certain that everyone understands that there is no warranty for this free library. If the library is modified by someone else and passed on, we want its recipients to know that </w:t>
      </w:r>
      <w:r>
        <w:rPr>
          <w:rStyle w:val="a0"/>
          <w:rFonts w:ascii="Times New Roman" w:hAnsi="Times New Roman"/>
          <w:sz w:val="21"/>
        </w:rPr>
        <w:t>what they have is not the original version, so that any problems introduced by others will not reflect on the original authors' reputations.</w:t>
      </w:r>
    </w:p>
    <w:p>
      <w:pPr/>
    </w:p>
    <w:p>
      <w:pPr/>
      <w:r>
        <w:rPr>
          <w:rStyle w:val="a0"/>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pPr/>
    </w:p>
    <w:p>
      <w:pPr/>
      <w:r>
        <w:rPr>
          <w:rStyle w:val="a0"/>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pPr/>
    </w:p>
    <w:p>
      <w:pPr/>
      <w:r>
        <w:rPr>
          <w:rStyle w:val="a0"/>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pPr/>
    </w:p>
    <w:p>
      <w:pPr/>
      <w:r>
        <w:rPr>
          <w:rStyle w:val="a0"/>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p>
    <w:p>
      <w:pPr/>
    </w:p>
    <w:p>
      <w:pPr/>
      <w:r>
        <w:rPr>
          <w:rStyle w:val="a0"/>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pPr/>
    </w:p>
    <w:p>
      <w:pPr/>
      <w:r>
        <w:rPr>
          <w:rStyle w:val="a0"/>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pPr/>
    </w:p>
    <w:p>
      <w:pPr/>
      <w:r>
        <w:rPr>
          <w:rStyle w:val="a0"/>
          <w:rFonts w:ascii="Times New Roman" w:hAnsi="Times New Roman"/>
          <w:sz w:val="21"/>
        </w:rPr>
        <w:t>Note that it is possible for a library to be covered by the ordinary General Public License rather than by this special one.</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pPr/>
      <w:r>
        <w:rPr>
          <w:rStyle w:val="a0"/>
          <w:rFonts w:ascii="Times New Roman" w:hAnsi="Times New Roman"/>
          <w:sz w:val="21"/>
        </w:rPr>
        <w:t>A "library" means a collection of software functions and/or data prepared so as to be conveniently linked with application programs (which use some of those functions and data) to form executables.</w:t>
      </w:r>
    </w:p>
    <w:p>
      <w:pPr/>
    </w:p>
    <w:p>
      <w:pPr/>
      <w:r>
        <w:rPr>
          <w:rStyle w:val="a0"/>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r>
        <w:rPr>
          <w:rStyle w:val="a0"/>
          <w:rFonts w:ascii="Times New Roman" w:hAnsi="Times New Roman"/>
          <w:sz w:val="21"/>
        </w:rPr>
        <w:t>You may charge a fee for the physical act of transferring a copy, and you may at your option offer warranty protection in exchange for a fee.</w:t>
      </w:r>
    </w:p>
    <w:p>
      <w:pPr/>
    </w:p>
    <w:p>
      <w:pPr/>
      <w:r>
        <w:rPr>
          <w:rStyle w:val="a0"/>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pPr/>
      <w:r>
        <w:rPr>
          <w:rStyle w:val="a0"/>
          <w:rFonts w:ascii="Times New Roman" w:hAnsi="Times New Roman"/>
          <w:sz w:val="21"/>
        </w:rPr>
        <w:t>a) The modified work must itself be a software library.</w:t>
      </w:r>
    </w:p>
    <w:p>
      <w:pPr/>
      <w:r>
        <w:rPr>
          <w:rStyle w:val="a0"/>
          <w:rFonts w:ascii="Times New Roman" w:hAnsi="Times New Roman"/>
          <w:sz w:val="21"/>
        </w:rPr>
        <w:t>b) You must cause the files modified to carry prominent notices stating that you changed the files and the date of any change.</w:t>
      </w:r>
    </w:p>
    <w:p>
      <w:pPr/>
      <w:r>
        <w:rPr>
          <w:rStyle w:val="a0"/>
          <w:rFonts w:ascii="Times New Roman" w:hAnsi="Times New Roman"/>
          <w:sz w:val="21"/>
        </w:rPr>
        <w:t>c) You must cause the whole of the work to be licensed at no charge to all third parties under the terms of this License.</w:t>
      </w:r>
    </w:p>
    <w:p>
      <w:pPr/>
      <w:r>
        <w:rPr>
          <w:rStyle w:val="a0"/>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r>
        <w:rPr>
          <w:rStyle w:val="a0"/>
          <w:rFonts w:ascii="Times New Roman" w:hAnsi="Times New Roman"/>
          <w:sz w:val="21"/>
        </w:rPr>
        <w:t>Once this change is made in a given copy, it is irreversible for that copy, so the ordinary GNU General Public License applies to all subsequent copies and derivative works made from that copy.</w:t>
      </w:r>
    </w:p>
    <w:p>
      <w:pPr/>
    </w:p>
    <w:p>
      <w:pPr/>
      <w:r>
        <w:rPr>
          <w:rStyle w:val="a0"/>
          <w:rFonts w:ascii="Times New Roman" w:hAnsi="Times New Roman"/>
          <w:sz w:val="21"/>
        </w:rPr>
        <w:t>This option is useful when you wish to copy part of the code of the Library into a program that is not a library.</w:t>
      </w:r>
    </w:p>
    <w:p>
      <w:pPr/>
    </w:p>
    <w:p>
      <w:pPr/>
      <w:r>
        <w:rPr>
          <w:rStyle w:val="a0"/>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r>
        <w:rPr>
          <w:rStyle w:val="a0"/>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r>
        <w:rPr>
          <w:rStyle w:val="a0"/>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Fonts w:ascii="Times New Roman" w:hAnsi="Times New Roman"/>
          <w:sz w:val="21"/>
        </w:rPr>
        <w:t xml:space="preserve">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w:t>
      </w:r>
      <w:r>
        <w:rPr>
          <w:rStyle w:val="a0"/>
          <w:rFonts w:ascii="Times New Roman" w:hAnsi="Times New Roman"/>
          <w:sz w:val="21"/>
        </w:rPr>
        <w:t>for this to be true is not precisely defined by law.</w:t>
      </w:r>
    </w:p>
    <w:p>
      <w:pPr/>
    </w:p>
    <w:p>
      <w:pPr/>
      <w:r>
        <w:rPr>
          <w:rStyle w:val="a0"/>
          <w:rFonts w:ascii="Times New Roman" w:hAnsi="Times New Roman"/>
          <w:sz w:val="21"/>
        </w:rPr>
        <w:t xml:space="preserve">If such an object file uses only numerical parameters, data structure layouts and </w:t>
      </w:r>
      <w:r>
        <w:rPr>
          <w:rStyle w:val="a0"/>
          <w:rFonts w:ascii="Times New Roman" w:hAnsi="Times New Roman"/>
          <w:sz w:val="21"/>
        </w:rPr>
        <w:t>accessors</w:t>
      </w:r>
      <w:r>
        <w:rPr>
          <w:rStyle w:val="a0"/>
          <w:rFonts w:ascii="Times New Roman" w:hAnsi="Times New Roman"/>
          <w:sz w:val="21"/>
        </w:rPr>
        <w:t>,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r>
        <w:rPr>
          <w:rStyle w:val="a0"/>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p>
    <w:p>
      <w:pPr/>
      <w:r>
        <w:rPr>
          <w:rStyle w:val="a0"/>
          <w:rFonts w:ascii="Times New Roman" w:hAnsi="Times New Roman"/>
          <w:sz w:val="21"/>
        </w:rPr>
        <w:t>c) If distribution of the work is made by offering access to copy from a designated place, offer equivalent access to copy the above specified materials from the same place.</w:t>
      </w:r>
    </w:p>
    <w:p>
      <w:pPr/>
      <w:r>
        <w:rPr>
          <w:rStyle w:val="a0"/>
          <w:rFonts w:ascii="Times New Roman" w:hAnsi="Times New Roman"/>
          <w:sz w:val="21"/>
        </w:rPr>
        <w:t>d) Verify that the user has already received a copy of these materials or that you have already sent this user a copy.</w:t>
      </w:r>
    </w:p>
    <w:p>
      <w:pPr/>
      <w:r>
        <w:rPr>
          <w:rStyle w:val="a0"/>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Fonts w:ascii="Times New Roman" w:hAnsi="Times New Roman"/>
          <w:sz w:val="21"/>
        </w:rPr>
        <w:t xml:space="preserve">7. You may place library facilities that are a work based on the Library side-by-side in a single library together with </w:t>
      </w:r>
      <w:r>
        <w:rPr>
          <w:rStyle w:val="a0"/>
          <w:rFonts w:ascii="Times New Roman" w:hAnsi="Times New Roman"/>
          <w:sz w:val="21"/>
        </w:rPr>
        <w:t>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r>
        <w:rPr>
          <w:rStyle w:val="a0"/>
          <w:rFonts w:ascii="Times New Roman" w:hAnsi="Times New Roman"/>
          <w:sz w:val="21"/>
        </w:rPr>
        <w:t>a) Accompany the combined library with a copy of the same work based on the Library, uncombined with any other library facilities. This must be distributed under the terms of the Sections above.</w:t>
      </w:r>
    </w:p>
    <w:p>
      <w:pPr/>
      <w:r>
        <w:rPr>
          <w:rStyle w:val="a0"/>
          <w:rFonts w:ascii="Times New Roman" w:hAnsi="Times New Roman"/>
          <w:sz w:val="21"/>
        </w:rPr>
        <w:t>b) Give prominent notice with the combined library of the fact that part of it is a work based on the Library, and explaining where to find the accompanying uncombined form of the same work.</w:t>
      </w:r>
    </w:p>
    <w:p>
      <w:pPr/>
      <w:r>
        <w:rPr>
          <w:rStyle w:val="a0"/>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r>
        <w:rPr>
          <w:rStyle w:val="a0"/>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pPr/>
      <w:r>
        <w:rPr>
          <w:rStyle w:val="a0"/>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Times New Roman" w:hAnsi="Times New Roman"/>
          <w:sz w:val="21"/>
        </w:rPr>
        <w:t>This section is intended to make thoroughly clear what is believed to be a consequence of the rest of this License.</w:t>
      </w:r>
    </w:p>
    <w:p>
      <w:pPr/>
    </w:p>
    <w:p>
      <w:pPr/>
      <w:r>
        <w:rPr>
          <w:rStyle w:val="a0"/>
          <w:rFonts w:ascii="Times New Roman" w:hAnsi="Times New Roman"/>
          <w:sz w:val="21"/>
        </w:rPr>
        <w:t xml:space="preserve">12. If the distribution and/or use of the Library is restricted in certain countries either by patents or by copyrighted interfaces, the original copyright holder who places the Library under this License may add an explicit geographical </w:t>
      </w:r>
      <w:r>
        <w:rPr>
          <w:rStyle w:val="a0"/>
          <w:rFonts w:ascii="Times New Roman" w:hAnsi="Times New Roman"/>
          <w:sz w:val="21"/>
        </w:rPr>
        <w:t>distribution limitation excluding those countries, so that distribution is permitted only in or among countries not thus excluded. In such case, this License incorporates the limitation as if written in the body of this License.</w:t>
      </w:r>
    </w:p>
    <w:p>
      <w:pPr/>
      <w:r>
        <w:rPr>
          <w:rStyle w:val="a0"/>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r>
        <w:rPr>
          <w:rStyle w:val="a0"/>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Libraries</w:t>
      </w:r>
    </w:p>
    <w:p>
      <w:pPr/>
    </w:p>
    <w:p>
      <w:pPr/>
      <w:r>
        <w:rPr>
          <w:rStyle w:val="a0"/>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Fonts w:ascii="Times New Roman" w:hAnsi="Times New Roman"/>
          <w:sz w:val="21"/>
        </w:rPr>
        <w:t xml:space="preserve">To apply these terms, attach the following notices to the library. It is safest to attach them to the start of each source </w:t>
      </w:r>
      <w:r>
        <w:rPr>
          <w:rStyle w:val="a0"/>
          <w:rFonts w:ascii="Times New Roman" w:hAnsi="Times New Roman"/>
          <w:sz w:val="21"/>
        </w:rPr>
        <w:t>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p>
    <w:p>
      <w:pPr/>
      <w:r>
        <w:rPr>
          <w:rStyle w:val="a0"/>
          <w:rFonts w:ascii="Times New Roman" w:hAnsi="Times New Roman"/>
          <w:sz w:val="21"/>
        </w:rPr>
        <w:t>Copyright (C) year name of author</w:t>
      </w:r>
    </w:p>
    <w:p>
      <w:pPr/>
    </w:p>
    <w:p>
      <w:pPr/>
      <w:r>
        <w:rPr>
          <w:rStyle w:val="a0"/>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p>
    <w:p>
      <w:pPr/>
    </w:p>
    <w:p>
      <w:pPr/>
      <w:r>
        <w:rPr>
          <w:rStyle w:val="a0"/>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p>
    <w:p>
      <w:pPr/>
    </w:p>
    <w:p>
      <w:pPr/>
      <w:r>
        <w:rPr>
          <w:rStyle w:val="a0"/>
          <w:rFonts w:ascii="Times New Roman" w:hAnsi="Times New Roman"/>
          <w:sz w:val="21"/>
        </w:rPr>
        <w:t>You should have received a copy of the GNU Library General Public License along with this library; if not, write to the Free Software Foundation, Inc., 51 Franklin St, Fifth Floor, Boston, MA 02110-1301,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You should also get your employer (if you work as a programmer) or your school, if any, to sign a "copyright disclaimer" for the library, if necessary. Here is a sample; alter the names:</w:t>
      </w:r>
    </w:p>
    <w:p>
      <w:pPr/>
    </w:p>
    <w:p>
      <w:pPr/>
      <w:r>
        <w:rPr>
          <w:rStyle w:val="a0"/>
          <w:rFonts w:ascii="Times New Roman" w:hAnsi="Times New Roman"/>
          <w:sz w:val="21"/>
        </w:rPr>
        <w:t>Yoyodyne</w:t>
      </w:r>
      <w:r>
        <w:rPr>
          <w:rStyle w:val="a0"/>
          <w:rFonts w:ascii="Times New Roman" w:hAnsi="Times New Roman"/>
          <w:sz w:val="21"/>
        </w:rPr>
        <w:t>, Inc., hereby disclaims all copyright interest in</w:t>
      </w:r>
    </w:p>
    <w:p>
      <w:pPr/>
      <w:r>
        <w:rPr>
          <w:rStyle w:val="a0"/>
          <w:rFonts w:ascii="Times New Roman" w:hAnsi="Times New Roman"/>
          <w:sz w:val="21"/>
        </w:rPr>
        <w:t>the</w:t>
      </w:r>
      <w:r>
        <w:rPr>
          <w:rStyle w:val="a0"/>
          <w:rFonts w:ascii="Times New Roman" w:hAnsi="Times New Roman"/>
          <w:sz w:val="21"/>
        </w:rPr>
        <w:t xml:space="preserve"> library `</w:t>
      </w:r>
      <w:r>
        <w:rPr>
          <w:rStyle w:val="a0"/>
          <w:rFonts w:ascii="Times New Roman" w:hAnsi="Times New Roman"/>
          <w:sz w:val="21"/>
        </w:rPr>
        <w:t>Frob</w:t>
      </w:r>
      <w:r>
        <w:rPr>
          <w:rStyle w:val="a0"/>
          <w:rFonts w:ascii="Times New Roman" w:hAnsi="Times New Roman"/>
          <w:sz w:val="21"/>
        </w:rPr>
        <w:t>' (a library for tweaking knobs) written</w:t>
      </w:r>
    </w:p>
    <w:p>
      <w:pPr/>
      <w:r>
        <w:rPr>
          <w:rStyle w:val="a0"/>
          <w:rFonts w:ascii="Times New Roman" w:hAnsi="Times New Roman"/>
          <w:sz w:val="21"/>
        </w:rPr>
        <w:t>by</w:t>
      </w:r>
      <w:r>
        <w:rPr>
          <w:rStyle w:val="a0"/>
          <w:rFonts w:ascii="Times New Roman" w:hAnsi="Times New Roman"/>
          <w:sz w:val="21"/>
        </w:rPr>
        <w:t xml:space="preserve"> James Random Hacker.</w:t>
      </w:r>
    </w:p>
    <w:p>
      <w:pPr/>
    </w:p>
    <w:p>
      <w:pPr/>
      <w:r>
        <w:rPr>
          <w:rStyle w:val="a0"/>
          <w:rFonts w:ascii="Times New Roman" w:hAnsi="Times New Roman"/>
          <w:sz w:val="21"/>
        </w:rPr>
        <w:t>signature</w:t>
      </w:r>
      <w:r>
        <w:rPr>
          <w:rStyle w:val="a0"/>
          <w:rFonts w:ascii="Times New Roman" w:hAnsi="Times New Roman"/>
          <w:sz w:val="21"/>
        </w:rPr>
        <w:t xml:space="preserve"> of Ty Coon, 1 April 1990</w:t>
      </w:r>
    </w:p>
    <w:p>
      <w:pPr/>
      <w:r>
        <w:rPr>
          <w:rStyle w:val="a0"/>
          <w:rFonts w:ascii="Times New Roman" w:hAnsi="Times New Roman"/>
          <w:sz w:val="21"/>
        </w:rPr>
        <w:t>Ty Coon, President of Vice</w:t>
      </w:r>
    </w:p>
    <w:p>
      <w:pPr/>
    </w:p>
    <w:p>
      <w:pPr/>
      <w:r>
        <w:rPr>
          <w:rStyle w:val="a0"/>
          <w:rFonts w:ascii="Times New Roman" w:hAnsi="Times New Roman"/>
          <w:sz w:val="21"/>
        </w:rPr>
        <w:t>That's all there is to it!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GNU GENERAL PUBLIC LICENSE</w:t>
      </w:r>
    </w:p>
    <w:p>
      <w:pPr/>
      <w:r>
        <w:rPr>
          <w:rStyle w:val="a0"/>
          <w:rFonts w:ascii="Times New Roman" w:hAnsi="Times New Roman"/>
          <w:sz w:val="21"/>
        </w:rPr>
        <w:t>Version 3, 29 June 2007</w:t>
      </w:r>
    </w:p>
    <w:p>
      <w:pPr/>
    </w:p>
    <w:p>
      <w:pPr/>
      <w:r>
        <w:rPr>
          <w:rStyle w:val="a0"/>
          <w:rFonts w:ascii="Times New Roman" w:hAnsi="Times New Roman"/>
          <w:sz w:val="21"/>
        </w:rPr>
        <w:t>Copyright © 2007 Free Software Foundation, Inc. &lt;https://fsf.org/&gt;</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 xml:space="preserve">The GNU General Public License is a free, </w:t>
      </w:r>
      <w:r>
        <w:rPr>
          <w:rStyle w:val="a0"/>
          <w:rFonts w:ascii="Times New Roman" w:hAnsi="Times New Roman"/>
          <w:sz w:val="21"/>
        </w:rPr>
        <w:t>copyleft</w:t>
      </w:r>
      <w:r>
        <w:rPr>
          <w:rStyle w:val="a0"/>
          <w:rFonts w:ascii="Times New Roman" w:hAnsi="Times New Roman"/>
          <w:sz w:val="21"/>
        </w:rPr>
        <w:t xml:space="preserve"> license for software and other kinds of works.</w:t>
      </w:r>
    </w:p>
    <w:p>
      <w:pPr/>
    </w:p>
    <w:p>
      <w:pPr/>
      <w:r>
        <w:rPr>
          <w:rStyle w:val="a0"/>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
    <w:p>
      <w:pPr/>
      <w:r>
        <w:rPr>
          <w:rStyle w:val="a0"/>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
    <w:p>
      <w:pPr/>
      <w:r>
        <w:rPr>
          <w:rStyle w:val="a0"/>
          <w:rFonts w:ascii="Times New Roman" w:hAnsi="Times New Roman"/>
          <w:sz w:val="21"/>
        </w:rPr>
        <w:t>Developers that use the GNU GPL protect your rights with two steps: (1) assert copyright on the software, and (2) offer you this License giving you legal permission to copy, distribute and/or modify it.</w:t>
      </w:r>
    </w:p>
    <w:p>
      <w:pPr/>
    </w:p>
    <w:p>
      <w:pPr/>
      <w:r>
        <w:rPr>
          <w:rStyle w:val="a0"/>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p>
    <w:p>
      <w:pPr/>
      <w:r>
        <w:rPr>
          <w:rStyle w:val="a0"/>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w:t>
      </w:r>
    </w:p>
    <w:p>
      <w:pPr/>
    </w:p>
    <w:p>
      <w:pPr/>
      <w:r>
        <w:rPr>
          <w:rStyle w:val="a0"/>
          <w:rFonts w:ascii="Times New Roman" w:hAnsi="Times New Roman"/>
          <w:sz w:val="21"/>
        </w:rPr>
        <w:t>0. Definitions.</w:t>
      </w:r>
    </w:p>
    <w:p>
      <w:pPr/>
      <w:r>
        <w:rPr>
          <w:rStyle w:val="a0"/>
          <w:rFonts w:ascii="Times New Roman" w:hAnsi="Times New Roman"/>
          <w:sz w:val="21"/>
        </w:rPr>
        <w:t>"This License" refers to version 3 of the GNU General Public License.</w:t>
      </w:r>
    </w:p>
    <w:p>
      <w:pPr/>
    </w:p>
    <w:p>
      <w:pPr/>
      <w:r>
        <w:rPr>
          <w:rStyle w:val="a0"/>
          <w:rFonts w:ascii="Times New Roman" w:hAnsi="Times New Roman"/>
          <w:sz w:val="21"/>
        </w:rPr>
        <w:t>"Copyright" also means copyright-like laws that apply to other kinds of works, such as semiconductor masks.</w:t>
      </w:r>
    </w:p>
    <w:p>
      <w:pPr/>
    </w:p>
    <w:p>
      <w:pPr/>
      <w:r>
        <w:rPr>
          <w:rStyle w:val="a0"/>
          <w:rFonts w:ascii="Times New Roman" w:hAnsi="Times New Roman"/>
          <w:sz w:val="21"/>
        </w:rPr>
        <w:t>"The Program" refers to any copyrightable work licensed under this License. Each licensee is addressed as "you". "Licensees" and "recipients" may be individuals or organizations.</w:t>
      </w:r>
    </w:p>
    <w:p>
      <w:pPr/>
    </w:p>
    <w:p>
      <w:pPr/>
      <w:r>
        <w:rPr>
          <w:rStyle w:val="a0"/>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Fonts w:ascii="Times New Roman" w:hAnsi="Times New Roman"/>
          <w:sz w:val="21"/>
        </w:rPr>
        <w:t>A "covered work" means either the unmodified Program or a work based on the Program.</w:t>
      </w:r>
    </w:p>
    <w:p>
      <w:pPr/>
    </w:p>
    <w:p>
      <w:pPr/>
      <w:r>
        <w:rPr>
          <w:rStyle w:val="a0"/>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pPr/>
    </w:p>
    <w:p>
      <w:pPr/>
      <w:r>
        <w:rPr>
          <w:rStyle w:val="a0"/>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Fonts w:ascii="Times New Roman" w:hAnsi="Times New Roman"/>
          <w:sz w:val="21"/>
        </w:rPr>
        <w:t>1. Source Code.</w:t>
      </w:r>
    </w:p>
    <w:p>
      <w:pPr/>
      <w:r>
        <w:rPr>
          <w:rStyle w:val="a0"/>
          <w:rFonts w:ascii="Times New Roman" w:hAnsi="Times New Roman"/>
          <w:sz w:val="21"/>
        </w:rPr>
        <w:t>The "source code" for a work means the preferred form of the work for making modifications to it. "Object code" means any non-source form of a work.</w:t>
      </w:r>
    </w:p>
    <w:p>
      <w:pPr/>
      <w:r>
        <w:rPr>
          <w:rStyle w:val="a0"/>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
    <w:p>
      <w:pPr/>
      <w:r>
        <w:rPr>
          <w:rStyle w:val="a0"/>
          <w:rFonts w:ascii="Times New Roman" w:hAnsi="Times New Roman"/>
          <w:sz w:val="21"/>
        </w:rPr>
        <w:t>The Corresponding Source need not include anything that users can regenerate automatically from other parts of the Corresponding Source.</w:t>
      </w:r>
    </w:p>
    <w:p>
      <w:pPr/>
    </w:p>
    <w:p>
      <w:pPr/>
      <w:r>
        <w:rPr>
          <w:rStyle w:val="a0"/>
          <w:rFonts w:ascii="Times New Roman" w:hAnsi="Times New Roman"/>
          <w:sz w:val="21"/>
        </w:rPr>
        <w:t>The Corresponding Source for a work in source code form is that same work.</w:t>
      </w:r>
    </w:p>
    <w:p>
      <w:pPr/>
    </w:p>
    <w:p>
      <w:pPr/>
      <w:r>
        <w:rPr>
          <w:rStyle w:val="a0"/>
          <w:rFonts w:ascii="Times New Roman" w:hAnsi="Times New Roman"/>
          <w:sz w:val="21"/>
        </w:rPr>
        <w:t>2. Basic Permissions.</w:t>
      </w:r>
    </w:p>
    <w:p>
      <w:pPr/>
      <w:r>
        <w:rPr>
          <w:rStyle w:val="a0"/>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r>
        <w:rPr>
          <w:rStyle w:val="a0"/>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rFonts w:ascii="Times New Roman" w:hAnsi="Times New Roman"/>
          <w:sz w:val="21"/>
        </w:rPr>
        <w:t>Conveying under any other circumstances is permitted solely under the conditions stated below. Sublicensing is not allowed; section 10 makes it unnecessary.</w:t>
      </w:r>
    </w:p>
    <w:p>
      <w:pPr/>
    </w:p>
    <w:p>
      <w:pPr/>
      <w:r>
        <w:rPr>
          <w:rStyle w:val="a0"/>
          <w:rFonts w:ascii="Times New Roman" w:hAnsi="Times New Roman"/>
          <w:sz w:val="21"/>
        </w:rP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p>
    <w:p>
      <w:pPr/>
      <w:r>
        <w:rPr>
          <w:rStyle w:val="a0"/>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r>
        <w:rPr>
          <w:rStyle w:val="a0"/>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Fonts w:ascii="Times New Roman" w:hAnsi="Times New Roman"/>
          <w:sz w:val="21"/>
        </w:rPr>
        <w:t>4. Conveying Verbatim Copies.</w:t>
      </w:r>
    </w:p>
    <w:p>
      <w:pPr/>
      <w:r>
        <w:rPr>
          <w:rStyle w:val="a0"/>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r>
        <w:rPr>
          <w:rStyle w:val="a0"/>
          <w:rFonts w:ascii="Times New Roman" w:hAnsi="Times New Roman"/>
          <w:sz w:val="21"/>
        </w:rPr>
        <w:t>You may charge any price or no price for each copy that you convey, and you may offer support or warranty protection for a fee.</w:t>
      </w:r>
    </w:p>
    <w:p>
      <w:pPr/>
    </w:p>
    <w:p>
      <w:pPr/>
      <w:r>
        <w:rPr>
          <w:rStyle w:val="a0"/>
          <w:rFonts w:ascii="Times New Roman" w:hAnsi="Times New Roman"/>
          <w:sz w:val="21"/>
        </w:rPr>
        <w:t>5. Conveying Modified Source Versions.</w:t>
      </w:r>
    </w:p>
    <w:p>
      <w:pPr/>
      <w:r>
        <w:rPr>
          <w:rStyle w:val="a0"/>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pPr/>
      <w:r>
        <w:rPr>
          <w:rStyle w:val="a0"/>
          <w:rFonts w:ascii="Times New Roman" w:hAnsi="Times New Roman"/>
          <w:sz w:val="21"/>
        </w:rPr>
        <w:t>a) The work must carry prominent notices stating that you modified it, and giving a relevant date.</w:t>
      </w:r>
    </w:p>
    <w:p>
      <w:pPr/>
      <w:r>
        <w:rPr>
          <w:rStyle w:val="a0"/>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pPr/>
      <w:r>
        <w:rPr>
          <w:rStyle w:val="a0"/>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pPr/>
      <w:r>
        <w:rPr>
          <w:rStyle w:val="a0"/>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Fonts w:ascii="Times New Roman" w:hAnsi="Times New Roman"/>
          <w:sz w:val="21"/>
        </w:rPr>
        <w:t>6. Conveying Non-Source Forms.</w:t>
      </w:r>
    </w:p>
    <w:p>
      <w:pPr/>
      <w:r>
        <w:rPr>
          <w:rStyle w:val="a0"/>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pPr/>
      <w:r>
        <w:rPr>
          <w:rStyle w:val="a0"/>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pPr/>
      <w:r>
        <w:rPr>
          <w:rStyle w:val="a0"/>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rFonts w:ascii="Times New Roman" w:hAnsi="Times New Roman"/>
          <w:sz w:val="21"/>
        </w:rPr>
        <w:t xml:space="preserve">c) Convey individual copies of the object code with a copy of the written offer to provide the Corresponding Source. This alternative is allowed only occasionally and </w:t>
      </w:r>
      <w:r>
        <w:rPr>
          <w:rStyle w:val="a0"/>
          <w:rFonts w:ascii="Times New Roman" w:hAnsi="Times New Roman"/>
          <w:sz w:val="21"/>
        </w:rPr>
        <w:t>noncommercially</w:t>
      </w:r>
      <w:r>
        <w:rPr>
          <w:rStyle w:val="a0"/>
          <w:rFonts w:ascii="Times New Roman" w:hAnsi="Times New Roman"/>
          <w:sz w:val="21"/>
        </w:rPr>
        <w:t>, and only if you received the object code with such an offer, in accord with subsection 6b.</w:t>
      </w:r>
    </w:p>
    <w:p>
      <w:pPr/>
      <w:r>
        <w:rPr>
          <w:rStyle w:val="a0"/>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pPr/>
      <w:r>
        <w:rPr>
          <w:rStyle w:val="a0"/>
          <w:rFonts w:ascii="Times New Roman" w:hAnsi="Times New Roman"/>
          <w:sz w:val="21"/>
        </w:rPr>
        <w:t>A separable portion of the object code, whose source code is excluded from the Corresponding Source as a System Library, need not be included in conveying the object code work.</w:t>
      </w:r>
    </w:p>
    <w:p>
      <w:pPr/>
    </w:p>
    <w:p>
      <w:pPr/>
      <w:r>
        <w:rPr>
          <w:rStyle w:val="a0"/>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Fonts w:ascii="Times New Roman" w:hAnsi="Times New Roman"/>
          <w:sz w:val="21"/>
        </w:rPr>
        <w:t xml:space="preserve">Corresponding Source conveyed, and Installation Information provided, in accord with this section must be in a format that is publicly documented (and with an implementation available to the public in source code form), and </w:t>
      </w:r>
      <w:r>
        <w:rPr>
          <w:rStyle w:val="a0"/>
          <w:rFonts w:ascii="Times New Roman" w:hAnsi="Times New Roman"/>
          <w:sz w:val="21"/>
        </w:rPr>
        <w:t>must require no special password or key for unpacking, reading or copying.</w:t>
      </w:r>
    </w:p>
    <w:p>
      <w:pPr/>
    </w:p>
    <w:p>
      <w:pPr/>
      <w:r>
        <w:rPr>
          <w:rStyle w:val="a0"/>
          <w:rFonts w:ascii="Times New Roman" w:hAnsi="Times New Roman"/>
          <w:sz w:val="21"/>
        </w:rPr>
        <w:t>7. Additional Terms.</w:t>
      </w:r>
    </w:p>
    <w:p>
      <w:pPr/>
      <w:r>
        <w:rPr>
          <w:rStyle w:val="a0"/>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r>
        <w:rPr>
          <w:rStyle w:val="a0"/>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pPr/>
    </w:p>
    <w:p>
      <w:pPr/>
      <w:r>
        <w:rPr>
          <w:rStyle w:val="a0"/>
          <w:rFonts w:ascii="Times New Roman" w:hAnsi="Times New Roman"/>
          <w:sz w:val="21"/>
        </w:rPr>
        <w:t>a) Disclaiming warranty or limiting liability differently from the terms of sections 15 and 16 of this License; or</w:t>
      </w:r>
    </w:p>
    <w:p>
      <w:pPr/>
      <w:r>
        <w:rPr>
          <w:rStyle w:val="a0"/>
          <w:rFonts w:ascii="Times New Roman" w:hAnsi="Times New Roman"/>
          <w:sz w:val="21"/>
        </w:rPr>
        <w:t>b) Requiring preservation of specified reasonable legal notices or author attributions in that material or in the Appropriate Legal Notices displayed by works containing it; or</w:t>
      </w:r>
    </w:p>
    <w:p>
      <w:pPr/>
      <w:r>
        <w:rPr>
          <w:rStyle w:val="a0"/>
          <w:rFonts w:ascii="Times New Roman" w:hAnsi="Times New Roman"/>
          <w:sz w:val="21"/>
        </w:rPr>
        <w:t>c) Prohibiting misrepresentation of the origin of that material, or requiring that modified versions of such material be marked in reasonable ways as different from the original version; or</w:t>
      </w:r>
    </w:p>
    <w:p>
      <w:pPr/>
      <w:r>
        <w:rPr>
          <w:rStyle w:val="a0"/>
          <w:rFonts w:ascii="Times New Roman" w:hAnsi="Times New Roman"/>
          <w:sz w:val="21"/>
        </w:rPr>
        <w:t>d) Limiting the use for publicity purposes of names of licensors or authors of the material; or</w:t>
      </w:r>
    </w:p>
    <w:p>
      <w:pPr/>
      <w:r>
        <w:rPr>
          <w:rStyle w:val="a0"/>
          <w:rFonts w:ascii="Times New Roman" w:hAnsi="Times New Roman"/>
          <w:sz w:val="21"/>
        </w:rPr>
        <w:t>e) Declining to grant rights under trademark law for use of some trade names, trademarks, or service marks; or</w:t>
      </w:r>
    </w:p>
    <w:p>
      <w:pPr/>
      <w:r>
        <w:rPr>
          <w:rStyle w:val="a0"/>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Fonts w:ascii="Times New Roman" w:hAnsi="Times New Roman"/>
          <w:sz w:val="21"/>
        </w:rPr>
        <w:t>Additional terms, permissive or non-permissive, may be stated in the form of a separately written license, or stated as exceptions; the above requirements apply either way.</w:t>
      </w:r>
    </w:p>
    <w:p>
      <w:pPr/>
    </w:p>
    <w:p>
      <w:pPr/>
      <w:r>
        <w:rPr>
          <w:rStyle w:val="a0"/>
          <w:rFonts w:ascii="Times New Roman" w:hAnsi="Times New Roman"/>
          <w:sz w:val="21"/>
        </w:rPr>
        <w:t>8. Termination.</w:t>
      </w:r>
    </w:p>
    <w:p>
      <w:pPr/>
      <w:r>
        <w:rPr>
          <w:rStyle w:val="a0"/>
          <w:rFonts w:ascii="Times New Roman" w:hAnsi="Times New Roman"/>
          <w:sz w:val="21"/>
        </w:rPr>
        <w:t xml:space="preserve">You may not propagate or modify a covered work except as expressly provided under this License. Any attempt otherwise to propagate or modify it is void, and will automatically terminate your rights under this License </w:t>
      </w:r>
      <w:r>
        <w:rPr>
          <w:rStyle w:val="a0"/>
          <w:rFonts w:ascii="Times New Roman" w:hAnsi="Times New Roman"/>
          <w:sz w:val="21"/>
        </w:rPr>
        <w:t>(including any patent licenses granted under the third paragraph of section 11).</w:t>
      </w:r>
    </w:p>
    <w:p>
      <w:pPr/>
      <w:r>
        <w:rPr>
          <w:rStyle w:val="a0"/>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Fonts w:ascii="Times New Roman" w:hAnsi="Times New Roman"/>
          <w:sz w:val="21"/>
        </w:rPr>
        <w:t>9. Acceptance Not Required for Having Copies.</w:t>
      </w:r>
    </w:p>
    <w:p>
      <w:pPr/>
      <w:r>
        <w:rPr>
          <w:rStyle w:val="a0"/>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r>
        <w:rPr>
          <w:rStyle w:val="a0"/>
          <w:rFonts w:ascii="Times New Roman" w:hAnsi="Times New Roman"/>
          <w:sz w:val="21"/>
        </w:rPr>
        <w:t>10. Automatic Licensing of Downstream Recipients.</w:t>
      </w:r>
    </w:p>
    <w:p>
      <w:pPr/>
      <w:r>
        <w:rPr>
          <w:rStyle w:val="a0"/>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r>
        <w:rPr>
          <w:rStyle w:val="a0"/>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Fonts w:ascii="Times New Roman" w:hAnsi="Times New Roman"/>
          <w:sz w:val="21"/>
        </w:rPr>
        <w:t>11. Patents.</w:t>
      </w:r>
    </w:p>
    <w:p>
      <w:pPr/>
      <w:r>
        <w:rPr>
          <w:rStyle w:val="a0"/>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pPr/>
      <w:r>
        <w:rPr>
          <w:rStyle w:val="a0"/>
          <w:rFonts w:ascii="Times New Roman" w:hAnsi="Times New Roman"/>
          <w:sz w:val="21"/>
        </w:rPr>
        <w:t xml:space="preserve">A contributor's "essential patent claims" are all patent claims owned or controlled by the contributor, whether already acquired or hereafter acquired, that would be infringed by some manner, permitted by this License, of </w:t>
      </w:r>
      <w:r>
        <w:rPr>
          <w:rStyle w:val="a0"/>
          <w:rFonts w:ascii="Times New Roman" w:hAnsi="Times New Roman"/>
          <w:sz w:val="21"/>
        </w:rPr>
        <w:t>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rFonts w:ascii="Times New Roman" w:hAnsi="Times New Roman"/>
          <w:sz w:val="21"/>
        </w:rPr>
        <w:t>Nothing in this License shall be construed as excluding or limiting any implied license or other defenses to infringement that may otherwise be available to you under applicable patent law.</w:t>
      </w:r>
    </w:p>
    <w:p>
      <w:pPr/>
    </w:p>
    <w:p>
      <w:pPr/>
      <w:r>
        <w:rPr>
          <w:rStyle w:val="a0"/>
          <w:rFonts w:ascii="Times New Roman" w:hAnsi="Times New Roman"/>
          <w:sz w:val="21"/>
        </w:rPr>
        <w:t>12. No Surrender of Others' Freedom.</w:t>
      </w:r>
    </w:p>
    <w:p>
      <w:pPr/>
      <w:r>
        <w:rPr>
          <w:rStyle w:val="a0"/>
          <w:rFonts w:ascii="Times New Roman" w:hAnsi="Times New Roman"/>
          <w:sz w:val="21"/>
        </w:rPr>
        <w:t xml:space="preserve">If conditions are imposed on you (whether by court order, agreement or otherwise) that contradict the conditions of </w:t>
      </w:r>
      <w:r>
        <w:rPr>
          <w:rStyle w:val="a0"/>
          <w:rFonts w:ascii="Times New Roman" w:hAnsi="Times New Roman"/>
          <w:sz w:val="21"/>
        </w:rPr>
        <w:t>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r>
        <w:rPr>
          <w:rStyle w:val="a0"/>
          <w:rFonts w:ascii="Times New Roman" w:hAnsi="Times New Roman"/>
          <w:sz w:val="21"/>
        </w:rP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p>
    <w:p>
      <w:pPr/>
      <w:r>
        <w:rPr>
          <w:rStyle w:val="a0"/>
          <w:rFonts w:ascii="Times New Roman" w:hAnsi="Times New Roman"/>
          <w:sz w:val="21"/>
        </w:rPr>
        <w:t xml:space="preserve">Notwithstanding any other provision of this License, you have permission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combination as such.</w:t>
      </w:r>
    </w:p>
    <w:p>
      <w:pPr/>
      <w:r>
        <w:rPr>
          <w:rStyle w:val="a0"/>
          <w:rFonts w:ascii="Times New Roman" w:hAnsi="Times New Roman"/>
          <w:sz w:val="21"/>
        </w:rPr>
        <w:t>14. Revised Versions of this License.</w:t>
      </w:r>
    </w:p>
    <w:p>
      <w:pPr/>
      <w:r>
        <w:rPr>
          <w:rStyle w:val="a0"/>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
    <w:p>
      <w:pPr/>
      <w:r>
        <w:rPr>
          <w:rStyle w:val="a0"/>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pPr/>
    </w:p>
    <w:p>
      <w:pPr/>
      <w:r>
        <w:rPr>
          <w:rStyle w:val="a0"/>
          <w:rFonts w:ascii="Times New Roman" w:hAnsi="Times New Roman"/>
          <w:sz w:val="21"/>
        </w:rPr>
        <w:t>15. Disclaimer of Warranty.</w:t>
      </w:r>
    </w:p>
    <w:p>
      <w:pPr/>
      <w:r>
        <w:rPr>
          <w:rStyle w:val="a0"/>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16. Limitation of Liability.</w:t>
      </w:r>
    </w:p>
    <w:p>
      <w:pPr/>
      <w:r>
        <w:rPr>
          <w:rStyle w:val="a0"/>
          <w:rFonts w:ascii="Times New Roman" w:hAnsi="Times New Roman"/>
          <w:sz w:val="21"/>
        </w:rPr>
        <w:t xml:space="preserve">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w:t>
      </w:r>
      <w:r>
        <w:rPr>
          <w:rStyle w:val="a0"/>
          <w:rFonts w:ascii="Times New Roman" w:hAnsi="Times New Roman"/>
          <w:sz w:val="21"/>
        </w:rPr>
        <w:t>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17. Interpretation of Sections 15 and 16.</w:t>
      </w:r>
    </w:p>
    <w:p>
      <w:pPr/>
      <w:r>
        <w:rPr>
          <w:rStyle w:val="a0"/>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p>
    <w:p>
      <w:pPr/>
      <w:r>
        <w:rPr>
          <w:rStyle w:val="a0"/>
          <w:rFonts w:ascii="Times New Roman" w:hAnsi="Times New Roman"/>
          <w:sz w:val="21"/>
        </w:rPr>
        <w:t>&lt;</w:t>
      </w:r>
      <w:r>
        <w:rPr>
          <w:rStyle w:val="a0"/>
          <w:rFonts w:ascii="Times New Roman" w:hAnsi="Times New Roman"/>
          <w:sz w:val="21"/>
        </w:rPr>
        <w:t>one</w:t>
      </w:r>
      <w:r>
        <w:rPr>
          <w:rStyle w:val="a0"/>
          <w:rFonts w:ascii="Times New Roman" w:hAnsi="Times New Roman"/>
          <w:sz w:val="21"/>
        </w:rPr>
        <w:t xml:space="preserve"> line to give the program's name and a brief idea of what it does.&gt;</w:t>
      </w:r>
    </w:p>
    <w:p>
      <w:pPr/>
      <w:r>
        <w:rPr>
          <w:rStyle w:val="a0"/>
          <w:rFonts w:ascii="Times New Roman" w:hAnsi="Times New Roman"/>
          <w:sz w:val="21"/>
        </w:rPr>
        <w:t>Copyright (C) &lt;year&gt;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see &lt;https://www.gnu.org/licenses/&gt;.</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does terminal interaction, make it output a short notice like this when it starts in an interactive mode:</w:t>
      </w:r>
    </w:p>
    <w:p>
      <w:pPr/>
    </w:p>
    <w:p>
      <w:pPr/>
      <w:r>
        <w:rPr>
          <w:rStyle w:val="a0"/>
          <w:rFonts w:ascii="Times New Roman" w:hAnsi="Times New Roman"/>
          <w:sz w:val="21"/>
        </w:rPr>
        <w:t>&lt;</w:t>
      </w:r>
      <w:r>
        <w:rPr>
          <w:rStyle w:val="a0"/>
          <w:rFonts w:ascii="Times New Roman" w:hAnsi="Times New Roman"/>
          <w:sz w:val="21"/>
        </w:rPr>
        <w:t>program</w:t>
      </w:r>
      <w:r>
        <w:rPr>
          <w:rStyle w:val="a0"/>
          <w:rFonts w:ascii="Times New Roman" w:hAnsi="Times New Roman"/>
          <w:sz w:val="21"/>
        </w:rPr>
        <w:t>&gt; Copyright (C) &lt;year&gt; &lt;name of author&gt;</w:t>
      </w:r>
    </w:p>
    <w:p>
      <w:pPr/>
      <w:r>
        <w:rPr>
          <w:rStyle w:val="a0"/>
          <w:rFonts w:ascii="Times New Roman" w:hAnsi="Times New Roman"/>
          <w:sz w:val="21"/>
        </w:rPr>
        <w:t>This program comes with ABSOLUTELY NO WARRANTY; for details type `show w'.</w:t>
      </w:r>
    </w:p>
    <w:p>
      <w:pPr/>
      <w:r>
        <w:rPr>
          <w:rStyle w:val="a0"/>
          <w:rFonts w:ascii="Times New Roman" w:hAnsi="Times New Roman"/>
          <w:sz w:val="21"/>
        </w:rPr>
        <w:t>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pPr/>
    </w:p>
    <w:p>
      <w:pPr/>
      <w:r>
        <w:rPr>
          <w:rStyle w:val="a0"/>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pPr/>
    </w:p>
    <w:p>
      <w:pPr/>
      <w:r>
        <w:rPr>
          <w:rStyle w:val="a0"/>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fi</w:t>
      </w:r>
      <w:r>
        <w:rPr>
          <w:rStyle w:val="a0"/>
          <w:b/>
        </w:rPr>
        <w:t xml:space="preserve">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