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java-atk-wrapper 0.33.2</w:t>
      </w:r>
    </w:p>
    <w:p>
      <w:pPr/>
      <w:r>
        <w:rPr>
          <w:rStyle w:val="13"/>
          <w:rFonts w:ascii="Arial" w:hAnsi="Arial"/>
          <w:b/>
        </w:rPr>
        <w:t xml:space="preserve">Copyright notice: </w:t>
      </w:r>
    </w:p>
    <w:p>
      <w:pPr/>
      <w:r>
        <w:rPr>
          <w:rStyle w:val="13"/>
          <w:rFonts w:ascii="宋体" w:hAnsi="宋体"/>
          <w:sz w:val="22"/>
        </w:rPr>
        <w:t>Copyright (C) 2009 Sun Microsystems Inc.</w:t>
        <w:br/>
        <w:t>Copyright (C) 2015 Magdalen Berns &lt;m.berns@thismagpie.com&gt;</w:t>
        <w:br/>
        <w:t>Copyright (C) 1991, 1999 Free Software Foundation, Inc.</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