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perl-Business-ISBN-Data 20210112.006</w:t>
      </w:r>
    </w:p>
    <w:p>
      <w:pPr/>
      <w:r>
        <w:rPr>
          <w:rStyle w:val="13"/>
          <w:rFonts w:ascii="Arial" w:hAnsi="Arial"/>
          <w:b/>
        </w:rPr>
        <w:t xml:space="preserve">Copyright notice: </w:t>
      </w:r>
    </w:p>
    <w:p>
      <w:pPr/>
      <w:r>
        <w:rPr>
          <w:rStyle w:val="13"/>
          <w:rFonts w:ascii="宋体" w:hAnsi="宋体"/>
          <w:sz w:val="22"/>
        </w:rPr>
        <w:t>Copyright © 2002-2021, brian d foy &lt;bdfoy@cpan.org&gt;. All rights reserved.</w:t>
        <w:br/>
        <w:t>Copyright (c) 2006, 2008 Junio C Hamano</w:t>
        <w:br/>
        <w:t>Copyright (c) 2000-2006, The Perl Foundation.</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