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util-deprecate</w:t>
      </w:r>
      <w:r>
        <w:rPr>
          <w:rStyle w:val="13"/>
          <w:rFonts w:ascii="微软雅黑" w:hAnsi="微软雅黑"/>
          <w:b w:val="0"/>
          <w:sz w:val="21"/>
        </w:rPr>
        <w:t xml:space="preserve"> 1.0.2</w:t>
      </w:r>
    </w:p>
    <w:p>
      <w:pPr/>
      <w:r>
        <w:rPr>
          <w:rStyle w:val="13"/>
          <w:rFonts w:ascii="Arial" w:hAnsi="Arial"/>
          <w:b/>
        </w:rPr>
        <w:t xml:space="preserve">Copyright notice: </w:t>
      </w:r>
    </w:p>
    <w:p>
      <w:pPr/>
      <w:r>
        <w:rPr>
          <w:rStyle w:val="13"/>
          <w:rFonts w:ascii="宋体" w:hAnsi="宋体"/>
          <w:sz w:val="22"/>
        </w:rPr>
        <w:t>Copyright (c) 2014 Nathan Rajlich &lt;nathan@tootallnate.net&gt;</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